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E8D" w:rsidRPr="00F51E66" w:rsidRDefault="00CD3E8D" w:rsidP="00914FCB">
      <w:pPr>
        <w:tabs>
          <w:tab w:val="left" w:pos="0"/>
        </w:tabs>
        <w:ind w:rightChars="3214" w:right="6749"/>
        <w:jc w:val="left"/>
        <w:rPr>
          <w:rFonts w:ascii="ＭＳ Ｐ明朝" w:eastAsia="ＭＳ Ｐ明朝" w:hAnsi="ＭＳ Ｐ明朝"/>
          <w:sz w:val="24"/>
        </w:rPr>
      </w:pPr>
      <w:r w:rsidRPr="00914FCB">
        <w:rPr>
          <w:rFonts w:ascii="ＭＳ Ｐ明朝" w:eastAsia="ＭＳ Ｐ明朝" w:hAnsi="ＭＳ Ｐ明朝" w:hint="eastAsia"/>
          <w:kern w:val="0"/>
          <w:sz w:val="24"/>
        </w:rPr>
        <w:t>特定非営利活動法</w:t>
      </w:r>
      <w:r w:rsidR="00982BBF">
        <w:rPr>
          <w:rFonts w:ascii="ＭＳ Ｐ明朝" w:eastAsia="ＭＳ Ｐ明朝" w:hAnsi="ＭＳ Ｐ明朝" w:hint="eastAsia"/>
          <w:kern w:val="0"/>
          <w:sz w:val="24"/>
        </w:rPr>
        <w:t>人</w:t>
      </w:r>
    </w:p>
    <w:p w:rsidR="00CD3E8D" w:rsidRPr="00F51E66" w:rsidRDefault="00CD3E8D" w:rsidP="00982BBF">
      <w:pPr>
        <w:ind w:left="3118" w:hangingChars="1299" w:hanging="3118"/>
        <w:rPr>
          <w:rFonts w:ascii="ＭＳ Ｐ明朝" w:eastAsia="ＭＳ Ｐ明朝" w:hAnsi="ＭＳ Ｐ明朝"/>
          <w:sz w:val="24"/>
        </w:rPr>
      </w:pPr>
      <w:r w:rsidRPr="00F51E66">
        <w:rPr>
          <w:rFonts w:ascii="ＭＳ Ｐ明朝" w:eastAsia="ＭＳ Ｐ明朝" w:hAnsi="ＭＳ Ｐ明朝" w:hint="eastAsia"/>
          <w:sz w:val="24"/>
        </w:rPr>
        <w:t>日本エステティック機構</w:t>
      </w:r>
      <w:r w:rsidR="00982BBF">
        <w:rPr>
          <w:rFonts w:ascii="ＭＳ Ｐ明朝" w:eastAsia="ＭＳ Ｐ明朝" w:hAnsi="ＭＳ Ｐ明朝" w:hint="eastAsia"/>
          <w:sz w:val="24"/>
        </w:rPr>
        <w:t xml:space="preserve"> 御中</w:t>
      </w:r>
    </w:p>
    <w:p w:rsidR="00F25EEE" w:rsidRPr="00982BBF" w:rsidRDefault="00982BBF" w:rsidP="00982BBF">
      <w:pPr>
        <w:jc w:val="center"/>
        <w:rPr>
          <w:rFonts w:ascii="ＭＳ Ｐ明朝" w:eastAsia="ＭＳ Ｐ明朝" w:hAnsi="ＭＳ Ｐ明朝"/>
          <w:sz w:val="24"/>
          <w:u w:val="single"/>
        </w:rPr>
      </w:pPr>
      <w:r>
        <w:rPr>
          <w:rFonts w:ascii="ＭＳ Ｐ明朝" w:eastAsia="ＭＳ Ｐ明朝" w:hAnsi="ＭＳ Ｐ明朝" w:hint="eastAsia"/>
          <w:sz w:val="24"/>
        </w:rPr>
        <w:t xml:space="preserve">　　　　　　　　　　　　　　　　　　　　　　　　　　　　　　　　　　　　　　　　　</w:t>
      </w:r>
      <w:r w:rsidRPr="00982BBF">
        <w:rPr>
          <w:rFonts w:ascii="ＭＳ Ｐ明朝" w:eastAsia="ＭＳ Ｐ明朝" w:hAnsi="ＭＳ Ｐ明朝" w:hint="eastAsia"/>
          <w:sz w:val="24"/>
          <w:u w:val="single"/>
        </w:rPr>
        <w:t xml:space="preserve">　　　　　　</w:t>
      </w:r>
      <w:r w:rsidR="0065617F" w:rsidRPr="00982BBF">
        <w:rPr>
          <w:rFonts w:ascii="ＭＳ Ｐ明朝" w:eastAsia="ＭＳ Ｐ明朝" w:hAnsi="ＭＳ Ｐ明朝" w:hint="eastAsia"/>
          <w:sz w:val="24"/>
          <w:u w:val="single"/>
        </w:rPr>
        <w:t xml:space="preserve">年　　　　</w:t>
      </w:r>
      <w:r w:rsidR="005607FB" w:rsidRPr="00982BBF">
        <w:rPr>
          <w:rFonts w:ascii="ＭＳ Ｐ明朝" w:eastAsia="ＭＳ Ｐ明朝" w:hAnsi="ＭＳ Ｐ明朝" w:hint="eastAsia"/>
          <w:sz w:val="24"/>
          <w:u w:val="single"/>
        </w:rPr>
        <w:t xml:space="preserve">　</w:t>
      </w:r>
      <w:r w:rsidR="0065617F" w:rsidRPr="00982BBF">
        <w:rPr>
          <w:rFonts w:ascii="ＭＳ Ｐ明朝" w:eastAsia="ＭＳ Ｐ明朝" w:hAnsi="ＭＳ Ｐ明朝" w:hint="eastAsia"/>
          <w:sz w:val="24"/>
          <w:u w:val="single"/>
        </w:rPr>
        <w:t xml:space="preserve">月　　</w:t>
      </w:r>
      <w:r w:rsidR="005607FB" w:rsidRPr="00982BBF">
        <w:rPr>
          <w:rFonts w:ascii="ＭＳ Ｐ明朝" w:eastAsia="ＭＳ Ｐ明朝" w:hAnsi="ＭＳ Ｐ明朝" w:hint="eastAsia"/>
          <w:sz w:val="24"/>
          <w:u w:val="single"/>
        </w:rPr>
        <w:t xml:space="preserve">　</w:t>
      </w:r>
      <w:r w:rsidR="0065617F" w:rsidRPr="00982BBF">
        <w:rPr>
          <w:rFonts w:ascii="ＭＳ Ｐ明朝" w:eastAsia="ＭＳ Ｐ明朝" w:hAnsi="ＭＳ Ｐ明朝" w:hint="eastAsia"/>
          <w:sz w:val="24"/>
          <w:u w:val="single"/>
        </w:rPr>
        <w:t xml:space="preserve">　　日</w:t>
      </w:r>
    </w:p>
    <w:p w:rsidR="00F520CB" w:rsidRPr="00AF6589" w:rsidRDefault="001756AE" w:rsidP="00AF6589">
      <w:pPr>
        <w:jc w:val="center"/>
        <w:rPr>
          <w:rFonts w:ascii="ＭＳ Ｐ明朝" w:eastAsia="ＭＳ Ｐ明朝" w:hAnsi="ＭＳ Ｐ明朝"/>
          <w:sz w:val="32"/>
          <w:szCs w:val="32"/>
        </w:rPr>
      </w:pPr>
      <w:r w:rsidRPr="001756AE">
        <w:rPr>
          <w:rFonts w:ascii="ＭＳ 明朝" w:hAnsi="ＭＳ 明朝" w:hint="eastAsia"/>
          <w:b/>
          <w:sz w:val="32"/>
          <w:szCs w:val="32"/>
          <w:u w:val="single"/>
        </w:rPr>
        <w:t>美容ライト脱毛実施サロン</w:t>
      </w:r>
      <w:r w:rsidR="00CD3E8D" w:rsidRPr="005607FB">
        <w:rPr>
          <w:rFonts w:ascii="ＭＳ Ｐ明朝" w:eastAsia="ＭＳ Ｐ明朝" w:hAnsi="ＭＳ Ｐ明朝" w:hint="eastAsia"/>
          <w:b/>
          <w:sz w:val="32"/>
          <w:szCs w:val="32"/>
          <w:u w:val="single"/>
        </w:rPr>
        <w:t>誓約書</w:t>
      </w:r>
    </w:p>
    <w:p w:rsidR="001E1B98" w:rsidRPr="008D5DDE" w:rsidRDefault="001E1B98" w:rsidP="00914FCB">
      <w:pPr>
        <w:ind w:leftChars="90" w:left="189" w:rightChars="-211" w:right="-443" w:firstLineChars="39" w:firstLine="94"/>
        <w:rPr>
          <w:rFonts w:ascii="HGPｺﾞｼｯｸM" w:eastAsia="HGPｺﾞｼｯｸM" w:hAnsi="ＭＳ Ｐ明朝"/>
          <w:b/>
          <w:sz w:val="24"/>
        </w:rPr>
      </w:pPr>
      <w:r w:rsidRPr="008D5DDE">
        <w:rPr>
          <w:rFonts w:ascii="HGPｺﾞｼｯｸM" w:eastAsia="HGPｺﾞｼｯｸM" w:hAnsi="ＭＳ Ｐ明朝" w:hint="eastAsia"/>
          <w:b/>
          <w:sz w:val="24"/>
        </w:rPr>
        <w:t>美容ライト脱毛の定義</w:t>
      </w:r>
    </w:p>
    <w:p w:rsidR="001E1B98" w:rsidRPr="00CA4012" w:rsidRDefault="00AF6589" w:rsidP="00AF6589">
      <w:pPr>
        <w:ind w:leftChars="135" w:left="283" w:rightChars="-92" w:right="-193"/>
        <w:rPr>
          <w:rFonts w:asciiTheme="minorEastAsia" w:eastAsiaTheme="minorEastAsia" w:hAnsiTheme="minorEastAsia"/>
          <w:sz w:val="20"/>
          <w:szCs w:val="20"/>
        </w:rPr>
      </w:pPr>
      <w:r w:rsidRPr="00CA4012">
        <w:rPr>
          <w:rFonts w:asciiTheme="minorEastAsia" w:eastAsiaTheme="minorEastAsia" w:hAnsiTheme="minorEastAsia" w:hint="eastAsia"/>
          <w:sz w:val="20"/>
          <w:szCs w:val="20"/>
        </w:rPr>
        <w:t>「</w:t>
      </w:r>
      <w:r w:rsidR="001E1B98" w:rsidRPr="00CA4012">
        <w:rPr>
          <w:rFonts w:asciiTheme="minorEastAsia" w:eastAsiaTheme="minorEastAsia" w:hAnsiTheme="minorEastAsia" w:hint="eastAsia"/>
          <w:sz w:val="20"/>
          <w:szCs w:val="20"/>
        </w:rPr>
        <w:t>美容ライト脱毛とは、除毛・減毛を目的に皮膚に負担を与えず毛の幹細胞を破壊しない範囲で、エステテティックサロンにおいて行われる光脱毛をいう。」という定義を理解し行うことを誓約します。</w:t>
      </w:r>
    </w:p>
    <w:p w:rsidR="008D5DDE" w:rsidRPr="008D5DDE" w:rsidRDefault="008D5DDE" w:rsidP="008D5DDE">
      <w:pPr>
        <w:ind w:firstLine="211"/>
        <w:rPr>
          <w:rFonts w:ascii="HGPｺﾞｼｯｸM" w:eastAsia="HGPｺﾞｼｯｸM"/>
          <w:b/>
          <w:sz w:val="24"/>
        </w:rPr>
      </w:pPr>
      <w:r w:rsidRPr="008D5DDE">
        <w:rPr>
          <w:rFonts w:ascii="HGPｺﾞｼｯｸM" w:eastAsia="HGPｺﾞｼｯｸM" w:hint="eastAsia"/>
          <w:b/>
          <w:sz w:val="24"/>
        </w:rPr>
        <w:t>厚生労働省医事課長通知（医発105号）の遵守</w:t>
      </w:r>
    </w:p>
    <w:p w:rsidR="008D5DDE" w:rsidRPr="00CA4012" w:rsidRDefault="008D5DDE" w:rsidP="00AF6589">
      <w:pPr>
        <w:ind w:leftChars="100" w:left="210" w:rightChars="-92" w:right="-193"/>
        <w:rPr>
          <w:rFonts w:asciiTheme="minorEastAsia" w:eastAsiaTheme="minorEastAsia" w:hAnsiTheme="minorEastAsia"/>
          <w:sz w:val="20"/>
          <w:szCs w:val="20"/>
        </w:rPr>
      </w:pPr>
      <w:r w:rsidRPr="00CA4012">
        <w:rPr>
          <w:rFonts w:asciiTheme="minorEastAsia" w:eastAsiaTheme="minorEastAsia" w:hAnsiTheme="minorEastAsia" w:hint="eastAsia"/>
          <w:sz w:val="20"/>
          <w:szCs w:val="20"/>
        </w:rPr>
        <w:t>平成13年11月8日付厚生労働省医事課長通知（医発第105号）「レーザー光線又はその他の強力なエネルギーを有する光線を毛根部分に照射し、毛乳頭、皮脂腺開口部等を破壊する行為は医行為」とする内容に抵触しない範囲で安全に行うことを誓約します。</w:t>
      </w:r>
    </w:p>
    <w:p w:rsidR="00AF6589" w:rsidRPr="008D5DDE" w:rsidRDefault="00AF6589" w:rsidP="00914FCB">
      <w:pPr>
        <w:ind w:leftChars="100" w:left="210"/>
        <w:rPr>
          <w:rFonts w:ascii="HGSｺﾞｼｯｸM" w:eastAsia="HGSｺﾞｼｯｸM"/>
          <w:b/>
          <w:sz w:val="24"/>
        </w:rPr>
      </w:pPr>
      <w:r>
        <w:rPr>
          <w:rFonts w:ascii="HGSｺﾞｼｯｸM" w:eastAsia="HGSｺﾞｼｯｸM" w:hint="eastAsia"/>
          <w:b/>
          <w:sz w:val="24"/>
        </w:rPr>
        <w:t>営業に関する誓約</w:t>
      </w:r>
    </w:p>
    <w:tbl>
      <w:tblPr>
        <w:tblpPr w:leftFromText="142" w:rightFromText="142" w:vertAnchor="text" w:horzAnchor="margin" w:tblpY="20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9735"/>
      </w:tblGrid>
      <w:tr w:rsidR="00AA1429" w:rsidRPr="00FA2438" w:rsidTr="00820E0F">
        <w:tc>
          <w:tcPr>
            <w:tcW w:w="1146" w:type="dxa"/>
            <w:shd w:val="clear" w:color="auto" w:fill="999999"/>
          </w:tcPr>
          <w:p w:rsidR="00AA1429" w:rsidRPr="00FA2438" w:rsidRDefault="00AF6589" w:rsidP="00AA1429">
            <w:pPr>
              <w:jc w:val="center"/>
              <w:rPr>
                <w:rFonts w:ascii="ＭＳ Ｐ明朝" w:eastAsia="ＭＳ Ｐ明朝" w:hAnsi="ＭＳ Ｐ明朝"/>
                <w:color w:val="FFFFFF"/>
                <w:sz w:val="22"/>
                <w:szCs w:val="22"/>
              </w:rPr>
            </w:pPr>
            <w:r>
              <w:rPr>
                <w:rFonts w:ascii="ＭＳ Ｐ明朝" w:eastAsia="ＭＳ Ｐ明朝" w:hAnsi="ＭＳ Ｐ明朝" w:hint="eastAsia"/>
                <w:color w:val="FFFFFF"/>
                <w:sz w:val="22"/>
                <w:szCs w:val="22"/>
              </w:rPr>
              <w:t>チェック</w:t>
            </w:r>
          </w:p>
        </w:tc>
        <w:tc>
          <w:tcPr>
            <w:tcW w:w="9735" w:type="dxa"/>
            <w:shd w:val="clear" w:color="auto" w:fill="999999"/>
          </w:tcPr>
          <w:p w:rsidR="00AA1429" w:rsidRPr="00FA2438" w:rsidRDefault="00AA1429" w:rsidP="00914FCB">
            <w:pPr>
              <w:ind w:leftChars="-308" w:left="-647" w:firstLine="1"/>
              <w:jc w:val="center"/>
              <w:rPr>
                <w:rFonts w:ascii="ＭＳ Ｐ明朝" w:eastAsia="ＭＳ Ｐ明朝" w:hAnsi="ＭＳ Ｐ明朝"/>
                <w:color w:val="FFFFFF"/>
                <w:sz w:val="24"/>
              </w:rPr>
            </w:pPr>
          </w:p>
        </w:tc>
      </w:tr>
      <w:tr w:rsidR="00AA1429" w:rsidRPr="00FA2438" w:rsidTr="00820E0F">
        <w:tc>
          <w:tcPr>
            <w:tcW w:w="1146" w:type="dxa"/>
            <w:vAlign w:val="center"/>
          </w:tcPr>
          <w:p w:rsidR="00AA1429" w:rsidRPr="00FA2438" w:rsidRDefault="008D5DDE" w:rsidP="008D5DDE">
            <w:pPr>
              <w:jc w:val="center"/>
              <w:rPr>
                <w:rFonts w:ascii="ＭＳ Ｐ明朝" w:eastAsia="ＭＳ Ｐ明朝" w:hAnsi="ＭＳ Ｐ明朝"/>
                <w:sz w:val="24"/>
              </w:rPr>
            </w:pPr>
            <w:r w:rsidRPr="00FA2438">
              <w:rPr>
                <w:rFonts w:ascii="ＭＳ Ｐ明朝" w:eastAsia="ＭＳ Ｐ明朝" w:hAnsi="ＭＳ Ｐ明朝" w:hint="eastAsia"/>
                <w:sz w:val="24"/>
              </w:rPr>
              <w:t>□</w:t>
            </w:r>
          </w:p>
        </w:tc>
        <w:tc>
          <w:tcPr>
            <w:tcW w:w="9735" w:type="dxa"/>
          </w:tcPr>
          <w:p w:rsidR="008D5DDE" w:rsidRPr="00CA4012" w:rsidRDefault="008D5DDE" w:rsidP="008D5DDE">
            <w:pPr>
              <w:ind w:leftChars="-5" w:left="200" w:hangingChars="105" w:hanging="210"/>
              <w:rPr>
                <w:rFonts w:asciiTheme="minorEastAsia" w:eastAsiaTheme="minorEastAsia" w:hAnsiTheme="minorEastAsia"/>
                <w:sz w:val="20"/>
                <w:szCs w:val="20"/>
              </w:rPr>
            </w:pPr>
            <w:r w:rsidRPr="00CA4012">
              <w:rPr>
                <w:rFonts w:asciiTheme="minorEastAsia" w:eastAsiaTheme="minorEastAsia" w:hAnsiTheme="minorEastAsia" w:hint="eastAsia"/>
                <w:sz w:val="20"/>
                <w:szCs w:val="20"/>
              </w:rPr>
              <w:t>美容ライト脱毛サービスの提供にあたっては、消費者の希望、予定等を確認した上で、消費者に</w:t>
            </w:r>
          </w:p>
          <w:p w:rsidR="00AA1429" w:rsidRPr="00CA4012" w:rsidRDefault="008D5DDE" w:rsidP="008D5DDE">
            <w:pPr>
              <w:ind w:leftChars="-5" w:left="200" w:hangingChars="105" w:hanging="210"/>
              <w:rPr>
                <w:rFonts w:asciiTheme="minorEastAsia" w:eastAsiaTheme="minorEastAsia" w:hAnsiTheme="minorEastAsia"/>
              </w:rPr>
            </w:pPr>
            <w:r w:rsidRPr="00CA4012">
              <w:rPr>
                <w:rFonts w:asciiTheme="minorEastAsia" w:eastAsiaTheme="minorEastAsia" w:hAnsiTheme="minorEastAsia" w:hint="eastAsia"/>
                <w:sz w:val="20"/>
                <w:szCs w:val="20"/>
              </w:rPr>
              <w:t>正しい情報提供、及び説明を十分に行わなければならない</w:t>
            </w:r>
            <w:r w:rsidR="002D2A64" w:rsidRPr="00CA4012">
              <w:rPr>
                <w:rFonts w:asciiTheme="minorEastAsia" w:eastAsiaTheme="minorEastAsia" w:hAnsiTheme="minorEastAsia" w:hint="eastAsia"/>
                <w:sz w:val="20"/>
                <w:szCs w:val="20"/>
              </w:rPr>
              <w:t>こと</w:t>
            </w:r>
            <w:r w:rsidRPr="00CA4012">
              <w:rPr>
                <w:rFonts w:asciiTheme="minorEastAsia" w:eastAsiaTheme="minorEastAsia" w:hAnsiTheme="minorEastAsia" w:hint="eastAsia"/>
                <w:sz w:val="20"/>
                <w:szCs w:val="20"/>
              </w:rPr>
              <w:t>。</w:t>
            </w:r>
          </w:p>
        </w:tc>
      </w:tr>
      <w:tr w:rsidR="00AA1429" w:rsidRPr="00FA2438" w:rsidTr="00820E0F">
        <w:tc>
          <w:tcPr>
            <w:tcW w:w="1146" w:type="dxa"/>
            <w:vAlign w:val="center"/>
          </w:tcPr>
          <w:p w:rsidR="00AA1429" w:rsidRPr="00FA2438" w:rsidRDefault="008D5DDE" w:rsidP="00AA1429">
            <w:pPr>
              <w:jc w:val="center"/>
              <w:rPr>
                <w:rFonts w:ascii="ＭＳ Ｐ明朝" w:eastAsia="ＭＳ Ｐ明朝" w:hAnsi="ＭＳ Ｐ明朝"/>
                <w:sz w:val="24"/>
              </w:rPr>
            </w:pPr>
            <w:r w:rsidRPr="00FA2438">
              <w:rPr>
                <w:rFonts w:ascii="ＭＳ Ｐ明朝" w:eastAsia="ＭＳ Ｐ明朝" w:hAnsi="ＭＳ Ｐ明朝" w:hint="eastAsia"/>
                <w:sz w:val="24"/>
              </w:rPr>
              <w:t>□</w:t>
            </w:r>
          </w:p>
        </w:tc>
        <w:tc>
          <w:tcPr>
            <w:tcW w:w="9735" w:type="dxa"/>
          </w:tcPr>
          <w:p w:rsidR="008D5DDE" w:rsidRPr="00CA4012" w:rsidRDefault="008D5DDE" w:rsidP="008D5DDE">
            <w:pPr>
              <w:ind w:leftChars="-5" w:left="662" w:hangingChars="336" w:hanging="672"/>
              <w:rPr>
                <w:rFonts w:asciiTheme="minorEastAsia" w:eastAsiaTheme="minorEastAsia" w:hAnsiTheme="minorEastAsia"/>
                <w:sz w:val="20"/>
                <w:szCs w:val="20"/>
              </w:rPr>
            </w:pPr>
            <w:r w:rsidRPr="00CA4012">
              <w:rPr>
                <w:rFonts w:asciiTheme="minorEastAsia" w:eastAsiaTheme="minorEastAsia" w:hAnsiTheme="minorEastAsia" w:hint="eastAsia"/>
                <w:sz w:val="20"/>
                <w:szCs w:val="20"/>
              </w:rPr>
              <w:t>美容ライト脱毛を行う者は、消費者の安全を確保するために消費者の健康状態、肌質、毛質に関</w:t>
            </w:r>
          </w:p>
          <w:p w:rsidR="00AA1429" w:rsidRPr="00CA4012" w:rsidRDefault="008D5DDE" w:rsidP="008D5DDE">
            <w:pPr>
              <w:ind w:leftChars="-5" w:left="662" w:hangingChars="336" w:hanging="672"/>
              <w:rPr>
                <w:rFonts w:asciiTheme="minorEastAsia" w:eastAsiaTheme="minorEastAsia" w:hAnsiTheme="minorEastAsia"/>
              </w:rPr>
            </w:pPr>
            <w:r w:rsidRPr="00CA4012">
              <w:rPr>
                <w:rFonts w:asciiTheme="minorEastAsia" w:eastAsiaTheme="minorEastAsia" w:hAnsiTheme="minorEastAsia" w:hint="eastAsia"/>
                <w:sz w:val="20"/>
                <w:szCs w:val="20"/>
              </w:rPr>
              <w:t>する事項を把握し記録しなければならない</w:t>
            </w:r>
            <w:r w:rsidR="002D2A64" w:rsidRPr="00CA4012">
              <w:rPr>
                <w:rFonts w:asciiTheme="minorEastAsia" w:eastAsiaTheme="minorEastAsia" w:hAnsiTheme="minorEastAsia" w:hint="eastAsia"/>
                <w:sz w:val="20"/>
                <w:szCs w:val="20"/>
              </w:rPr>
              <w:t>こと</w:t>
            </w:r>
            <w:r w:rsidRPr="00CA4012">
              <w:rPr>
                <w:rFonts w:asciiTheme="minorEastAsia" w:eastAsiaTheme="minorEastAsia" w:hAnsiTheme="minorEastAsia" w:hint="eastAsia"/>
                <w:sz w:val="20"/>
                <w:szCs w:val="20"/>
              </w:rPr>
              <w:t>。</w:t>
            </w:r>
          </w:p>
        </w:tc>
      </w:tr>
      <w:tr w:rsidR="002D2A64" w:rsidRPr="00FA2438" w:rsidTr="00CA4012">
        <w:trPr>
          <w:trHeight w:val="1283"/>
        </w:trPr>
        <w:tc>
          <w:tcPr>
            <w:tcW w:w="1146" w:type="dxa"/>
            <w:vAlign w:val="center"/>
          </w:tcPr>
          <w:p w:rsidR="002D2A64" w:rsidRPr="00FA2438" w:rsidRDefault="002D2A64" w:rsidP="00AA1429">
            <w:pPr>
              <w:jc w:val="center"/>
              <w:rPr>
                <w:rFonts w:ascii="ＭＳ Ｐ明朝" w:eastAsia="ＭＳ Ｐ明朝" w:hAnsi="ＭＳ Ｐ明朝"/>
                <w:sz w:val="24"/>
              </w:rPr>
            </w:pPr>
            <w:r w:rsidRPr="00FA2438">
              <w:rPr>
                <w:rFonts w:ascii="ＭＳ Ｐ明朝" w:eastAsia="ＭＳ Ｐ明朝" w:hAnsi="ＭＳ Ｐ明朝" w:hint="eastAsia"/>
                <w:sz w:val="24"/>
              </w:rPr>
              <w:t>□</w:t>
            </w:r>
          </w:p>
        </w:tc>
        <w:tc>
          <w:tcPr>
            <w:tcW w:w="9735" w:type="dxa"/>
          </w:tcPr>
          <w:p w:rsidR="002D2A64" w:rsidRPr="00CA4012" w:rsidRDefault="002D2A64" w:rsidP="002D2A64">
            <w:pPr>
              <w:pStyle w:val="Default"/>
              <w:spacing w:after="89" w:line="0" w:lineRule="atLeast"/>
              <w:jc w:val="both"/>
              <w:rPr>
                <w:rFonts w:asciiTheme="minorEastAsia" w:hAnsiTheme="minorEastAsia" w:cs="ＭＳ 明朝"/>
                <w:color w:val="auto"/>
                <w:sz w:val="20"/>
                <w:szCs w:val="20"/>
              </w:rPr>
            </w:pPr>
            <w:r w:rsidRPr="00CA4012">
              <w:rPr>
                <w:rFonts w:asciiTheme="minorEastAsia" w:hAnsiTheme="minorEastAsia" w:cs="ＭＳ 明朝" w:hint="eastAsia"/>
                <w:color w:val="auto"/>
                <w:sz w:val="20"/>
                <w:szCs w:val="20"/>
              </w:rPr>
              <w:t>未成年者への施術等の対応は特段の配慮を持って行い以下a)～ｃ）の点に関して遵守すること。</w:t>
            </w:r>
          </w:p>
          <w:p w:rsidR="002D2A64" w:rsidRPr="00CA4012" w:rsidRDefault="002D2A64" w:rsidP="002D2A64">
            <w:pPr>
              <w:pStyle w:val="Default"/>
              <w:spacing w:after="89" w:line="0" w:lineRule="atLeast"/>
              <w:jc w:val="both"/>
              <w:rPr>
                <w:rFonts w:asciiTheme="minorEastAsia" w:hAnsiTheme="minorEastAsia" w:cs="ＭＳ 明朝"/>
                <w:color w:val="auto"/>
                <w:sz w:val="20"/>
                <w:szCs w:val="20"/>
              </w:rPr>
            </w:pPr>
            <w:r w:rsidRPr="00CA4012">
              <w:rPr>
                <w:rFonts w:asciiTheme="minorEastAsia" w:hAnsiTheme="minorEastAsia" w:cs="ＭＳ 明朝" w:hint="eastAsia"/>
                <w:color w:val="auto"/>
                <w:sz w:val="20"/>
                <w:szCs w:val="20"/>
              </w:rPr>
              <w:t>a)施術を行う際には本人及び保護者に十分な説明を行い、同意を得ること。</w:t>
            </w:r>
          </w:p>
          <w:p w:rsidR="002D2A64" w:rsidRPr="00CA4012" w:rsidRDefault="002D2A64" w:rsidP="002D2A64">
            <w:pPr>
              <w:pStyle w:val="Default"/>
              <w:spacing w:after="89" w:line="0" w:lineRule="atLeast"/>
              <w:jc w:val="both"/>
              <w:rPr>
                <w:rFonts w:asciiTheme="minorEastAsia" w:hAnsiTheme="minorEastAsia" w:cs="ＭＳ 明朝"/>
                <w:color w:val="auto"/>
                <w:sz w:val="20"/>
                <w:szCs w:val="20"/>
              </w:rPr>
            </w:pPr>
            <w:r w:rsidRPr="00CA4012">
              <w:rPr>
                <w:rFonts w:asciiTheme="minorEastAsia" w:hAnsiTheme="minorEastAsia" w:cs="ＭＳ 明朝" w:hint="eastAsia"/>
                <w:color w:val="auto"/>
                <w:sz w:val="20"/>
                <w:szCs w:val="20"/>
              </w:rPr>
              <w:t>b)施術契約は保護者と契約すること。</w:t>
            </w:r>
          </w:p>
          <w:p w:rsidR="002D2A64" w:rsidRPr="00CA4012" w:rsidRDefault="00AB42FA" w:rsidP="00AB42FA">
            <w:pPr>
              <w:pStyle w:val="Default"/>
              <w:spacing w:after="89" w:line="0" w:lineRule="atLeast"/>
              <w:jc w:val="both"/>
              <w:rPr>
                <w:rFonts w:asciiTheme="minorEastAsia" w:hAnsiTheme="minorEastAsia"/>
                <w:sz w:val="20"/>
                <w:szCs w:val="20"/>
              </w:rPr>
            </w:pPr>
            <w:r w:rsidRPr="00CA4012">
              <w:rPr>
                <w:rFonts w:asciiTheme="minorEastAsia" w:hAnsiTheme="minorEastAsia" w:cs="ＭＳ 明朝" w:hint="eastAsia"/>
                <w:color w:val="auto"/>
                <w:sz w:val="20"/>
                <w:szCs w:val="20"/>
              </w:rPr>
              <w:t>c)未成年者を対象とする広告は行わないこと。</w:t>
            </w:r>
          </w:p>
        </w:tc>
      </w:tr>
      <w:tr w:rsidR="00AA1429" w:rsidRPr="00FA2438" w:rsidTr="00946530">
        <w:trPr>
          <w:trHeight w:val="1006"/>
        </w:trPr>
        <w:tc>
          <w:tcPr>
            <w:tcW w:w="1146" w:type="dxa"/>
            <w:vAlign w:val="center"/>
          </w:tcPr>
          <w:p w:rsidR="00AA1429" w:rsidRPr="00FA2438" w:rsidRDefault="008D5DDE" w:rsidP="00AA1429">
            <w:pPr>
              <w:jc w:val="center"/>
              <w:rPr>
                <w:rFonts w:ascii="ＭＳ Ｐ明朝" w:eastAsia="ＭＳ Ｐ明朝" w:hAnsi="ＭＳ Ｐ明朝"/>
                <w:sz w:val="24"/>
              </w:rPr>
            </w:pPr>
            <w:r w:rsidRPr="00FA2438">
              <w:rPr>
                <w:rFonts w:ascii="ＭＳ Ｐ明朝" w:eastAsia="ＭＳ Ｐ明朝" w:hAnsi="ＭＳ Ｐ明朝" w:hint="eastAsia"/>
                <w:sz w:val="24"/>
              </w:rPr>
              <w:t>□</w:t>
            </w:r>
          </w:p>
        </w:tc>
        <w:tc>
          <w:tcPr>
            <w:tcW w:w="9735" w:type="dxa"/>
          </w:tcPr>
          <w:p w:rsidR="008D5DDE" w:rsidRPr="00CA4012" w:rsidRDefault="008D5DDE" w:rsidP="008D5DDE">
            <w:pPr>
              <w:ind w:leftChars="-5" w:left="200" w:hangingChars="105" w:hanging="210"/>
              <w:rPr>
                <w:rFonts w:asciiTheme="minorEastAsia" w:eastAsiaTheme="minorEastAsia" w:hAnsiTheme="minorEastAsia"/>
                <w:sz w:val="20"/>
                <w:szCs w:val="20"/>
              </w:rPr>
            </w:pPr>
            <w:r w:rsidRPr="00CA4012">
              <w:rPr>
                <w:rFonts w:asciiTheme="minorEastAsia" w:eastAsiaTheme="minorEastAsia" w:hAnsiTheme="minorEastAsia" w:hint="eastAsia"/>
                <w:sz w:val="20"/>
                <w:szCs w:val="20"/>
              </w:rPr>
              <w:t>「セルフ脱毛</w:t>
            </w:r>
            <w:r w:rsidRPr="00CA4012">
              <w:rPr>
                <w:rFonts w:asciiTheme="minorEastAsia" w:eastAsiaTheme="minorEastAsia" w:hAnsiTheme="minorEastAsia" w:hint="eastAsia"/>
                <w:sz w:val="20"/>
                <w:szCs w:val="20"/>
                <w:vertAlign w:val="superscript"/>
              </w:rPr>
              <w:t>※</w:t>
            </w:r>
            <w:r w:rsidRPr="00CA4012">
              <w:rPr>
                <w:rFonts w:asciiTheme="minorEastAsia" w:eastAsiaTheme="minorEastAsia" w:hAnsiTheme="minorEastAsia" w:hint="eastAsia"/>
                <w:sz w:val="20"/>
                <w:szCs w:val="20"/>
              </w:rPr>
              <w:t>」は危険が伴うため行わない。</w:t>
            </w:r>
          </w:p>
          <w:p w:rsidR="00AA1429" w:rsidRPr="00CA4012" w:rsidRDefault="008D5DDE" w:rsidP="00914FCB">
            <w:pPr>
              <w:spacing w:line="240" w:lineRule="exact"/>
              <w:ind w:leftChars="20" w:left="42"/>
              <w:rPr>
                <w:rFonts w:asciiTheme="minorEastAsia" w:eastAsiaTheme="minorEastAsia" w:hAnsiTheme="minorEastAsia"/>
                <w:sz w:val="20"/>
                <w:szCs w:val="20"/>
              </w:rPr>
            </w:pPr>
            <w:r w:rsidRPr="00CA4012">
              <w:rPr>
                <w:rFonts w:asciiTheme="minorEastAsia" w:eastAsiaTheme="minorEastAsia" w:hAnsiTheme="minorEastAsia" w:hint="eastAsia"/>
                <w:sz w:val="20"/>
                <w:szCs w:val="20"/>
              </w:rPr>
              <w:t>※注：セルフ脱毛とはエステティックサロンにおいて、消費者に業務用美容ライト脱毛機器の取扱方法とトリートメント方法を教え、消費者自身でトリートメントを行わせる商行為をいう。</w:t>
            </w:r>
          </w:p>
        </w:tc>
      </w:tr>
      <w:tr w:rsidR="00AA1429" w:rsidRPr="00FA2438" w:rsidTr="00820E0F">
        <w:tc>
          <w:tcPr>
            <w:tcW w:w="1146" w:type="dxa"/>
            <w:vAlign w:val="center"/>
          </w:tcPr>
          <w:p w:rsidR="00AA1429" w:rsidRPr="00FA2438" w:rsidRDefault="008D5DDE" w:rsidP="00AA1429">
            <w:pPr>
              <w:jc w:val="center"/>
              <w:rPr>
                <w:rFonts w:ascii="ＭＳ Ｐ明朝" w:eastAsia="ＭＳ Ｐ明朝" w:hAnsi="ＭＳ Ｐ明朝"/>
                <w:sz w:val="24"/>
              </w:rPr>
            </w:pPr>
            <w:r w:rsidRPr="00FA2438">
              <w:rPr>
                <w:rFonts w:ascii="ＭＳ Ｐ明朝" w:eastAsia="ＭＳ Ｐ明朝" w:hAnsi="ＭＳ Ｐ明朝" w:hint="eastAsia"/>
                <w:sz w:val="24"/>
              </w:rPr>
              <w:t>□</w:t>
            </w:r>
          </w:p>
        </w:tc>
        <w:tc>
          <w:tcPr>
            <w:tcW w:w="9735" w:type="dxa"/>
          </w:tcPr>
          <w:p w:rsidR="00AA1429" w:rsidRPr="00CA4012" w:rsidRDefault="008D5DDE" w:rsidP="00AA1429">
            <w:pPr>
              <w:rPr>
                <w:rFonts w:asciiTheme="minorEastAsia" w:eastAsiaTheme="minorEastAsia" w:hAnsiTheme="minorEastAsia"/>
                <w:sz w:val="20"/>
                <w:szCs w:val="20"/>
              </w:rPr>
            </w:pPr>
            <w:r w:rsidRPr="00CA4012">
              <w:rPr>
                <w:rFonts w:asciiTheme="minorEastAsia" w:eastAsiaTheme="minorEastAsia" w:hAnsiTheme="minorEastAsia" w:hint="eastAsia"/>
                <w:sz w:val="20"/>
                <w:szCs w:val="20"/>
              </w:rPr>
              <w:t>外性器及び肛門部に直接触れるおそれのあるトリートメントは行わない</w:t>
            </w:r>
            <w:r w:rsidR="002D2A64" w:rsidRPr="00CA4012">
              <w:rPr>
                <w:rFonts w:asciiTheme="minorEastAsia" w:eastAsiaTheme="minorEastAsia" w:hAnsiTheme="minorEastAsia" w:hint="eastAsia"/>
                <w:sz w:val="20"/>
                <w:szCs w:val="20"/>
              </w:rPr>
              <w:t>こと</w:t>
            </w:r>
            <w:r w:rsidRPr="00CA4012">
              <w:rPr>
                <w:rFonts w:asciiTheme="minorEastAsia" w:eastAsiaTheme="minorEastAsia" w:hAnsiTheme="minorEastAsia" w:hint="eastAsia"/>
                <w:sz w:val="20"/>
                <w:szCs w:val="20"/>
              </w:rPr>
              <w:t>。</w:t>
            </w:r>
          </w:p>
        </w:tc>
      </w:tr>
      <w:tr w:rsidR="00AA1429" w:rsidRPr="00FA2438" w:rsidTr="00820E0F">
        <w:tc>
          <w:tcPr>
            <w:tcW w:w="1146" w:type="dxa"/>
            <w:vAlign w:val="center"/>
          </w:tcPr>
          <w:p w:rsidR="00AA1429" w:rsidRPr="00FA2438" w:rsidRDefault="008D5DDE" w:rsidP="00AA1429">
            <w:pPr>
              <w:jc w:val="center"/>
              <w:rPr>
                <w:rFonts w:ascii="ＭＳ Ｐ明朝" w:eastAsia="ＭＳ Ｐ明朝" w:hAnsi="ＭＳ Ｐ明朝"/>
                <w:sz w:val="24"/>
              </w:rPr>
            </w:pPr>
            <w:r w:rsidRPr="00FA2438">
              <w:rPr>
                <w:rFonts w:ascii="ＭＳ Ｐ明朝" w:eastAsia="ＭＳ Ｐ明朝" w:hAnsi="ＭＳ Ｐ明朝" w:hint="eastAsia"/>
                <w:sz w:val="24"/>
              </w:rPr>
              <w:t>□</w:t>
            </w:r>
          </w:p>
        </w:tc>
        <w:tc>
          <w:tcPr>
            <w:tcW w:w="9735" w:type="dxa"/>
          </w:tcPr>
          <w:p w:rsidR="002D2A64" w:rsidRPr="00CA4012" w:rsidRDefault="008D5DDE" w:rsidP="002D2A64">
            <w:pPr>
              <w:rPr>
                <w:rFonts w:asciiTheme="minorEastAsia" w:eastAsiaTheme="minorEastAsia" w:hAnsiTheme="minorEastAsia"/>
                <w:sz w:val="20"/>
                <w:szCs w:val="20"/>
              </w:rPr>
            </w:pPr>
            <w:r w:rsidRPr="00CA4012">
              <w:rPr>
                <w:rFonts w:asciiTheme="minorEastAsia" w:eastAsiaTheme="minorEastAsia" w:hAnsiTheme="minorEastAsia" w:hint="eastAsia"/>
                <w:sz w:val="20"/>
                <w:szCs w:val="20"/>
              </w:rPr>
              <w:t>美容ライト脱毛機器は、当機構に認証された機器を使用する</w:t>
            </w:r>
            <w:r w:rsidR="002D2A64" w:rsidRPr="00CA4012">
              <w:rPr>
                <w:rFonts w:asciiTheme="minorEastAsia" w:eastAsiaTheme="minorEastAsia" w:hAnsiTheme="minorEastAsia" w:hint="eastAsia"/>
                <w:sz w:val="20"/>
                <w:szCs w:val="20"/>
              </w:rPr>
              <w:t>こと</w:t>
            </w:r>
            <w:r w:rsidRPr="00CA4012">
              <w:rPr>
                <w:rFonts w:asciiTheme="minorEastAsia" w:eastAsiaTheme="minorEastAsia" w:hAnsiTheme="minorEastAsia" w:hint="eastAsia"/>
                <w:sz w:val="20"/>
                <w:szCs w:val="20"/>
              </w:rPr>
              <w:t>。</w:t>
            </w:r>
          </w:p>
          <w:p w:rsidR="00AA1429" w:rsidRPr="00CA4012" w:rsidRDefault="002D2A64" w:rsidP="00D1068E">
            <w:pPr>
              <w:ind w:leftChars="32" w:left="67"/>
              <w:rPr>
                <w:rFonts w:asciiTheme="minorEastAsia" w:eastAsiaTheme="minorEastAsia" w:hAnsiTheme="minorEastAsia"/>
                <w:sz w:val="20"/>
                <w:szCs w:val="20"/>
              </w:rPr>
            </w:pPr>
            <w:r w:rsidRPr="00CA4012">
              <w:rPr>
                <w:rFonts w:asciiTheme="minorEastAsia" w:hAnsiTheme="minorEastAsia" w:hint="eastAsia"/>
                <w:sz w:val="20"/>
                <w:szCs w:val="20"/>
              </w:rPr>
              <w:t>但し</w:t>
            </w:r>
            <w:r w:rsidR="00D1068E" w:rsidRPr="00CA4012">
              <w:rPr>
                <w:rFonts w:asciiTheme="minorEastAsia" w:hAnsiTheme="minorEastAsia" w:hint="eastAsia"/>
                <w:sz w:val="20"/>
                <w:szCs w:val="20"/>
              </w:rPr>
              <w:t>初回更新審査時ま</w:t>
            </w:r>
            <w:r w:rsidRPr="00CA4012">
              <w:rPr>
                <w:rFonts w:asciiTheme="minorEastAsia" w:hAnsiTheme="minorEastAsia" w:hint="eastAsia"/>
                <w:sz w:val="20"/>
                <w:szCs w:val="20"/>
              </w:rPr>
              <w:t>では認証機器の使用の義務付けは猶予するがその間に使用する機器は</w:t>
            </w:r>
            <w:r w:rsidR="00D1068E" w:rsidRPr="00CA4012">
              <w:rPr>
                <w:rFonts w:asciiTheme="minorEastAsia" w:hAnsiTheme="minorEastAsia" w:hint="eastAsia"/>
                <w:sz w:val="20"/>
                <w:szCs w:val="20"/>
              </w:rPr>
              <w:t>当機構が定める安全基準を満たした機器を使用する</w:t>
            </w:r>
            <w:r w:rsidRPr="00CA4012">
              <w:rPr>
                <w:rFonts w:asciiTheme="minorEastAsia" w:hAnsiTheme="minorEastAsia" w:hint="eastAsia"/>
                <w:sz w:val="20"/>
                <w:szCs w:val="20"/>
              </w:rPr>
              <w:t>ものとする。</w:t>
            </w:r>
          </w:p>
        </w:tc>
      </w:tr>
      <w:tr w:rsidR="002D2A64" w:rsidRPr="00FA2438" w:rsidTr="00820E0F">
        <w:tc>
          <w:tcPr>
            <w:tcW w:w="1146" w:type="dxa"/>
            <w:vAlign w:val="center"/>
          </w:tcPr>
          <w:p w:rsidR="002D2A64" w:rsidRPr="00FA2438" w:rsidRDefault="002D2A64" w:rsidP="00AA1429">
            <w:pPr>
              <w:jc w:val="center"/>
              <w:rPr>
                <w:rFonts w:ascii="ＭＳ Ｐ明朝" w:eastAsia="ＭＳ Ｐ明朝" w:hAnsi="ＭＳ Ｐ明朝"/>
                <w:sz w:val="24"/>
              </w:rPr>
            </w:pPr>
            <w:r w:rsidRPr="00FA2438">
              <w:rPr>
                <w:rFonts w:ascii="ＭＳ Ｐ明朝" w:eastAsia="ＭＳ Ｐ明朝" w:hAnsi="ＭＳ Ｐ明朝" w:hint="eastAsia"/>
                <w:sz w:val="24"/>
              </w:rPr>
              <w:t>□</w:t>
            </w:r>
          </w:p>
        </w:tc>
        <w:tc>
          <w:tcPr>
            <w:tcW w:w="9735" w:type="dxa"/>
          </w:tcPr>
          <w:p w:rsidR="002D2A64" w:rsidRPr="00CA4012" w:rsidRDefault="002D2A64" w:rsidP="00EB1F1B">
            <w:pPr>
              <w:rPr>
                <w:rFonts w:asciiTheme="minorEastAsia" w:eastAsiaTheme="minorEastAsia" w:hAnsiTheme="minorEastAsia"/>
                <w:sz w:val="20"/>
                <w:szCs w:val="20"/>
              </w:rPr>
            </w:pPr>
            <w:r w:rsidRPr="00CA4012">
              <w:rPr>
                <w:rFonts w:asciiTheme="minorEastAsia" w:eastAsiaTheme="minorEastAsia" w:hAnsiTheme="minorEastAsia" w:hint="eastAsia"/>
                <w:sz w:val="20"/>
                <w:szCs w:val="20"/>
              </w:rPr>
              <w:t>当機構</w:t>
            </w:r>
            <w:r w:rsidR="00EB1F1B" w:rsidRPr="00CA4012">
              <w:rPr>
                <w:rFonts w:ascii="ＭＳ 明朝" w:cs="ＭＳ 明朝" w:hint="eastAsia"/>
                <w:color w:val="000000"/>
                <w:kern w:val="0"/>
                <w:sz w:val="20"/>
                <w:szCs w:val="20"/>
              </w:rPr>
              <w:t>以外にも、各地方自治体の消費生活センター、及び日本エステティック振興協議会の「エステティック消費者相談センター」並びに「美容ライト脱毛相談室」の相談窓口担当者</w:t>
            </w:r>
            <w:r w:rsidRPr="00CA4012">
              <w:rPr>
                <w:rFonts w:asciiTheme="minorEastAsia" w:eastAsiaTheme="minorEastAsia" w:hAnsiTheme="minorEastAsia" w:hint="eastAsia"/>
                <w:sz w:val="20"/>
                <w:szCs w:val="20"/>
              </w:rPr>
              <w:t>の求めに応じた調査、確認の要請対応</w:t>
            </w:r>
            <w:r w:rsidR="00EB1F1B" w:rsidRPr="00CA4012">
              <w:rPr>
                <w:rFonts w:asciiTheme="minorEastAsia" w:eastAsiaTheme="minorEastAsia" w:hAnsiTheme="minorEastAsia" w:hint="eastAsia"/>
                <w:sz w:val="20"/>
                <w:szCs w:val="20"/>
              </w:rPr>
              <w:t>に</w:t>
            </w:r>
            <w:r w:rsidRPr="00CA4012">
              <w:rPr>
                <w:rFonts w:asciiTheme="minorEastAsia" w:eastAsiaTheme="minorEastAsia" w:hAnsiTheme="minorEastAsia" w:hint="eastAsia"/>
                <w:sz w:val="20"/>
                <w:szCs w:val="20"/>
              </w:rPr>
              <w:t>協力を</w:t>
            </w:r>
            <w:r w:rsidR="00EB1F1B" w:rsidRPr="00CA4012">
              <w:rPr>
                <w:rFonts w:asciiTheme="minorEastAsia" w:eastAsiaTheme="minorEastAsia" w:hAnsiTheme="minorEastAsia" w:hint="eastAsia"/>
                <w:sz w:val="20"/>
                <w:szCs w:val="20"/>
              </w:rPr>
              <w:t>する</w:t>
            </w:r>
            <w:r w:rsidRPr="00CA4012">
              <w:rPr>
                <w:rFonts w:asciiTheme="minorEastAsia" w:eastAsiaTheme="minorEastAsia" w:hAnsiTheme="minorEastAsia" w:hint="eastAsia"/>
                <w:sz w:val="20"/>
                <w:szCs w:val="20"/>
              </w:rPr>
              <w:t>こと。</w:t>
            </w:r>
          </w:p>
        </w:tc>
      </w:tr>
      <w:tr w:rsidR="00CA4012" w:rsidRPr="00FA2438" w:rsidTr="00820E0F">
        <w:tc>
          <w:tcPr>
            <w:tcW w:w="1146" w:type="dxa"/>
            <w:vAlign w:val="center"/>
          </w:tcPr>
          <w:p w:rsidR="00CA4012" w:rsidRPr="00946530" w:rsidRDefault="00CA4012" w:rsidP="00AA1429">
            <w:pPr>
              <w:jc w:val="center"/>
              <w:rPr>
                <w:rFonts w:ascii="ＭＳ Ｐ明朝" w:eastAsia="ＭＳ Ｐ明朝" w:hAnsi="ＭＳ Ｐ明朝"/>
                <w:sz w:val="24"/>
              </w:rPr>
            </w:pPr>
            <w:r w:rsidRPr="00946530">
              <w:rPr>
                <w:rFonts w:ascii="ＭＳ Ｐ明朝" w:eastAsia="ＭＳ Ｐ明朝" w:hAnsi="ＭＳ Ｐ明朝" w:hint="eastAsia"/>
                <w:sz w:val="24"/>
              </w:rPr>
              <w:t>□</w:t>
            </w:r>
          </w:p>
        </w:tc>
        <w:tc>
          <w:tcPr>
            <w:tcW w:w="9735" w:type="dxa"/>
          </w:tcPr>
          <w:p w:rsidR="00CA4012" w:rsidRPr="00946530" w:rsidRDefault="00CA4012" w:rsidP="00075502">
            <w:pPr>
              <w:rPr>
                <w:rFonts w:asciiTheme="minorEastAsia" w:eastAsiaTheme="minorEastAsia" w:hAnsiTheme="minorEastAsia"/>
                <w:sz w:val="20"/>
                <w:szCs w:val="20"/>
              </w:rPr>
            </w:pPr>
            <w:r w:rsidRPr="00946530">
              <w:rPr>
                <w:rFonts w:asciiTheme="minorEastAsia" w:eastAsiaTheme="minorEastAsia" w:hAnsiTheme="minorEastAsia" w:hint="eastAsia"/>
                <w:sz w:val="20"/>
                <w:szCs w:val="20"/>
              </w:rPr>
              <w:t>「美容ライト脱毛」を対象とする</w:t>
            </w:r>
            <w:r w:rsidR="00075502">
              <w:rPr>
                <w:rFonts w:asciiTheme="minorEastAsia" w:eastAsiaTheme="minorEastAsia" w:hAnsiTheme="minorEastAsia" w:hint="eastAsia"/>
                <w:sz w:val="20"/>
                <w:szCs w:val="20"/>
              </w:rPr>
              <w:t>賠償責任保険</w:t>
            </w:r>
            <w:r w:rsidRPr="00946530">
              <w:rPr>
                <w:rFonts w:asciiTheme="minorEastAsia" w:eastAsiaTheme="minorEastAsia" w:hAnsiTheme="minorEastAsia" w:hint="eastAsia"/>
                <w:sz w:val="20"/>
                <w:szCs w:val="20"/>
              </w:rPr>
              <w:t>に加入していること。</w:t>
            </w:r>
          </w:p>
        </w:tc>
      </w:tr>
    </w:tbl>
    <w:p w:rsidR="00AF6589" w:rsidRPr="008D5DDE" w:rsidRDefault="008D5DDE" w:rsidP="00914FCB">
      <w:pPr>
        <w:ind w:leftChars="100" w:left="210"/>
        <w:rPr>
          <w:rFonts w:ascii="HGPｺﾞｼｯｸM" w:eastAsia="HGPｺﾞｼｯｸM"/>
          <w:b/>
          <w:sz w:val="24"/>
        </w:rPr>
      </w:pPr>
      <w:r w:rsidRPr="008D5DDE">
        <w:rPr>
          <w:rFonts w:ascii="HGPｺﾞｼｯｸM" w:eastAsia="HGPｺﾞｼｯｸM" w:hint="eastAsia"/>
          <w:b/>
          <w:sz w:val="24"/>
        </w:rPr>
        <w:t>広告に関する誓約</w:t>
      </w:r>
      <w:r>
        <w:rPr>
          <w:rFonts w:ascii="HGPｺﾞｼｯｸM" w:eastAsia="HGPｺﾞｼｯｸM" w:hint="eastAsia"/>
          <w:b/>
          <w:sz w:val="24"/>
        </w:rPr>
        <w:t xml:space="preserve">　</w:t>
      </w:r>
    </w:p>
    <w:tbl>
      <w:tblPr>
        <w:tblpPr w:leftFromText="142" w:rightFromText="142" w:vertAnchor="text" w:horzAnchor="margin" w:tblpY="4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9735"/>
      </w:tblGrid>
      <w:tr w:rsidR="00AA1429" w:rsidRPr="00FA2438" w:rsidTr="007A5D56">
        <w:trPr>
          <w:trHeight w:val="270"/>
        </w:trPr>
        <w:tc>
          <w:tcPr>
            <w:tcW w:w="1146" w:type="dxa"/>
            <w:shd w:val="clear" w:color="auto" w:fill="999999"/>
          </w:tcPr>
          <w:p w:rsidR="00AF6589" w:rsidRPr="00FA2438" w:rsidRDefault="00AF6589" w:rsidP="00AF6589">
            <w:pPr>
              <w:jc w:val="center"/>
              <w:rPr>
                <w:rFonts w:ascii="ＭＳ Ｐ明朝" w:eastAsia="ＭＳ Ｐ明朝" w:hAnsi="ＭＳ Ｐ明朝"/>
                <w:color w:val="FFFFFF"/>
                <w:sz w:val="22"/>
                <w:szCs w:val="22"/>
              </w:rPr>
            </w:pPr>
            <w:r>
              <w:rPr>
                <w:rFonts w:ascii="ＭＳ Ｐ明朝" w:eastAsia="ＭＳ Ｐ明朝" w:hAnsi="ＭＳ Ｐ明朝" w:hint="eastAsia"/>
                <w:color w:val="FFFFFF"/>
                <w:sz w:val="22"/>
                <w:szCs w:val="22"/>
              </w:rPr>
              <w:t>チェック</w:t>
            </w:r>
          </w:p>
        </w:tc>
        <w:tc>
          <w:tcPr>
            <w:tcW w:w="9735" w:type="dxa"/>
            <w:shd w:val="clear" w:color="auto" w:fill="999999"/>
            <w:vAlign w:val="center"/>
          </w:tcPr>
          <w:p w:rsidR="00AA1429" w:rsidRPr="00FA2438" w:rsidRDefault="00AA1429" w:rsidP="00AA1429">
            <w:pPr>
              <w:jc w:val="center"/>
              <w:rPr>
                <w:rFonts w:ascii="ＭＳ Ｐ明朝" w:eastAsia="ＭＳ Ｐ明朝" w:hAnsi="ＭＳ Ｐ明朝"/>
                <w:color w:val="FFFFFF"/>
                <w:sz w:val="24"/>
              </w:rPr>
            </w:pPr>
          </w:p>
        </w:tc>
      </w:tr>
      <w:tr w:rsidR="00AA1429" w:rsidRPr="00FA2438" w:rsidTr="00DB461C">
        <w:trPr>
          <w:trHeight w:val="619"/>
        </w:trPr>
        <w:tc>
          <w:tcPr>
            <w:tcW w:w="1146" w:type="dxa"/>
            <w:vAlign w:val="center"/>
          </w:tcPr>
          <w:p w:rsidR="00AA1429" w:rsidRPr="00AF6589" w:rsidRDefault="00AF6589" w:rsidP="00AA1429">
            <w:pPr>
              <w:jc w:val="center"/>
              <w:rPr>
                <w:rFonts w:ascii="ＭＳ Ｐ明朝" w:eastAsia="ＭＳ Ｐ明朝" w:hAnsi="ＭＳ Ｐ明朝"/>
                <w:sz w:val="24"/>
              </w:rPr>
            </w:pPr>
            <w:r w:rsidRPr="00AF6589">
              <w:rPr>
                <w:rFonts w:ascii="ＭＳ Ｐ明朝" w:eastAsia="ＭＳ Ｐ明朝" w:hAnsi="ＭＳ Ｐ明朝" w:hint="eastAsia"/>
                <w:sz w:val="24"/>
              </w:rPr>
              <w:t>□</w:t>
            </w:r>
          </w:p>
        </w:tc>
        <w:tc>
          <w:tcPr>
            <w:tcW w:w="9735" w:type="dxa"/>
          </w:tcPr>
          <w:p w:rsidR="00AA1429" w:rsidRPr="00CA4012" w:rsidRDefault="00920F6C" w:rsidP="007A5D56">
            <w:pPr>
              <w:autoSpaceDE w:val="0"/>
              <w:autoSpaceDN w:val="0"/>
              <w:adjustRightInd w:val="0"/>
              <w:rPr>
                <w:rFonts w:ascii="ＭＳ Ｐ明朝" w:eastAsia="ＭＳ Ｐ明朝" w:hAnsi="ＭＳ Ｐ明朝"/>
                <w:sz w:val="20"/>
                <w:szCs w:val="20"/>
              </w:rPr>
            </w:pPr>
            <w:r w:rsidRPr="00CA4012">
              <w:rPr>
                <w:rFonts w:ascii="ＭＳ 明朝" w:hAnsi="ＭＳ ゴシック" w:cs="ＭＳ 明朝" w:hint="eastAsia"/>
                <w:kern w:val="0"/>
                <w:sz w:val="20"/>
                <w:szCs w:val="20"/>
              </w:rPr>
              <w:t>エステティックサロン認証基準にある「２．集客・広告について」の内容、及</w:t>
            </w:r>
            <w:r w:rsidRPr="00CA4012">
              <w:rPr>
                <w:rFonts w:ascii="ＭＳ 明朝" w:hAnsi="ＭＳ ゴシック" w:cs="ＭＳ 明朝" w:hint="eastAsia"/>
                <w:color w:val="000000"/>
                <w:kern w:val="0"/>
                <w:sz w:val="20"/>
                <w:szCs w:val="20"/>
              </w:rPr>
              <w:t>び</w:t>
            </w:r>
            <w:r w:rsidR="00EB1F1B" w:rsidRPr="00CA4012">
              <w:rPr>
                <w:rFonts w:ascii="ＭＳ 明朝" w:hAnsi="ＭＳ ゴシック" w:cs="ＭＳ 明朝" w:hint="eastAsia"/>
                <w:color w:val="000000"/>
                <w:kern w:val="0"/>
                <w:sz w:val="20"/>
                <w:szCs w:val="20"/>
              </w:rPr>
              <w:t>美容ライト脱毛に関する広告表示については、当機構が定めた「美容ライト脱毛」の定義に沿った内容とすること。</w:t>
            </w:r>
          </w:p>
        </w:tc>
      </w:tr>
    </w:tbl>
    <w:p w:rsidR="005607FB" w:rsidRPr="003571FA" w:rsidRDefault="00AE7720" w:rsidP="00EB1F1B">
      <w:pPr>
        <w:rPr>
          <w:rFonts w:ascii="HGPｺﾞｼｯｸE" w:eastAsia="HGPｺﾞｼｯｸE" w:hAnsi="ＭＳ Ｐ明朝"/>
          <w:sz w:val="24"/>
        </w:rPr>
      </w:pPr>
      <w:r>
        <w:rPr>
          <w:rFonts w:ascii="HGPｺﾞｼｯｸM" w:eastAsia="HGPｺﾞｼｯｸM" w:hint="eastAsia"/>
          <w:b/>
          <w:sz w:val="24"/>
        </w:rPr>
        <w:t>施術者に関する誓約</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9780"/>
      </w:tblGrid>
      <w:tr w:rsidR="00F51E66" w:rsidRPr="00FA2438" w:rsidTr="00820E0F">
        <w:tc>
          <w:tcPr>
            <w:tcW w:w="1135" w:type="dxa"/>
            <w:shd w:val="clear" w:color="auto" w:fill="999999"/>
          </w:tcPr>
          <w:p w:rsidR="00F51E66" w:rsidRPr="00FA2438" w:rsidRDefault="00AF6589" w:rsidP="00914FCB">
            <w:pPr>
              <w:ind w:leftChars="-51" w:left="-107" w:firstLineChars="49" w:firstLine="108"/>
              <w:jc w:val="center"/>
              <w:rPr>
                <w:rFonts w:ascii="ＭＳ Ｐ明朝" w:eastAsia="ＭＳ Ｐ明朝" w:hAnsi="ＭＳ Ｐ明朝"/>
                <w:color w:val="FFFFFF"/>
                <w:sz w:val="22"/>
                <w:szCs w:val="22"/>
              </w:rPr>
            </w:pPr>
            <w:r>
              <w:rPr>
                <w:rFonts w:ascii="ＭＳ Ｐ明朝" w:eastAsia="ＭＳ Ｐ明朝" w:hAnsi="ＭＳ Ｐ明朝" w:hint="eastAsia"/>
                <w:color w:val="FFFFFF"/>
                <w:sz w:val="22"/>
                <w:szCs w:val="22"/>
              </w:rPr>
              <w:t>チェック</w:t>
            </w:r>
          </w:p>
        </w:tc>
        <w:tc>
          <w:tcPr>
            <w:tcW w:w="9780" w:type="dxa"/>
            <w:shd w:val="clear" w:color="auto" w:fill="999999"/>
          </w:tcPr>
          <w:p w:rsidR="00F51E66" w:rsidRPr="00FA2438" w:rsidRDefault="00F51E66" w:rsidP="00914FCB">
            <w:pPr>
              <w:ind w:leftChars="-308" w:left="-647" w:firstLine="1"/>
              <w:jc w:val="center"/>
              <w:rPr>
                <w:rFonts w:ascii="ＭＳ Ｐ明朝" w:eastAsia="ＭＳ Ｐ明朝" w:hAnsi="ＭＳ Ｐ明朝"/>
                <w:color w:val="FFFFFF"/>
                <w:sz w:val="24"/>
              </w:rPr>
            </w:pPr>
          </w:p>
        </w:tc>
      </w:tr>
      <w:tr w:rsidR="00F51E66" w:rsidRPr="00FA2438" w:rsidTr="00820E0F">
        <w:tc>
          <w:tcPr>
            <w:tcW w:w="1135" w:type="dxa"/>
            <w:vAlign w:val="center"/>
          </w:tcPr>
          <w:p w:rsidR="00F51E66" w:rsidRPr="00FA2438" w:rsidRDefault="00AF6589" w:rsidP="00FA2438">
            <w:pPr>
              <w:jc w:val="center"/>
              <w:rPr>
                <w:rFonts w:ascii="ＭＳ Ｐ明朝" w:eastAsia="ＭＳ Ｐ明朝" w:hAnsi="ＭＳ Ｐ明朝"/>
                <w:sz w:val="24"/>
              </w:rPr>
            </w:pPr>
            <w:r w:rsidRPr="00AF6589">
              <w:rPr>
                <w:rFonts w:ascii="ＭＳ Ｐ明朝" w:eastAsia="ＭＳ Ｐ明朝" w:hAnsi="ＭＳ Ｐ明朝" w:hint="eastAsia"/>
                <w:sz w:val="24"/>
              </w:rPr>
              <w:t>□</w:t>
            </w:r>
          </w:p>
        </w:tc>
        <w:tc>
          <w:tcPr>
            <w:tcW w:w="9780" w:type="dxa"/>
          </w:tcPr>
          <w:p w:rsidR="00F51E66" w:rsidRPr="00CA4012" w:rsidRDefault="00EB1F1B" w:rsidP="00D1068E">
            <w:pPr>
              <w:rPr>
                <w:rFonts w:asciiTheme="minorEastAsia" w:eastAsiaTheme="minorEastAsia" w:hAnsiTheme="minorEastAsia"/>
                <w:sz w:val="20"/>
                <w:szCs w:val="20"/>
              </w:rPr>
            </w:pPr>
            <w:r w:rsidRPr="00CA4012">
              <w:rPr>
                <w:rFonts w:ascii="ＭＳ 明朝" w:hAnsi="ＭＳ ゴシック" w:cs="ＭＳ 明朝" w:hint="eastAsia"/>
                <w:color w:val="000000"/>
                <w:kern w:val="0"/>
                <w:sz w:val="20"/>
                <w:szCs w:val="20"/>
              </w:rPr>
              <w:t>美容ライト脱毛のトリートメントは日本エステティック振興協議会認定美容ライト脱毛エステティシャンが行うこと。</w:t>
            </w:r>
            <w:r w:rsidR="00AB42FA" w:rsidRPr="00CA4012">
              <w:rPr>
                <w:rFonts w:asciiTheme="minorEastAsia" w:hAnsiTheme="minorEastAsia" w:hint="eastAsia"/>
                <w:sz w:val="20"/>
                <w:szCs w:val="20"/>
              </w:rPr>
              <w:t>但し</w:t>
            </w:r>
            <w:r w:rsidR="00D1068E" w:rsidRPr="00CA4012">
              <w:rPr>
                <w:rFonts w:asciiTheme="minorEastAsia" w:hAnsiTheme="minorEastAsia" w:hint="eastAsia"/>
                <w:sz w:val="20"/>
                <w:szCs w:val="20"/>
              </w:rPr>
              <w:t>、初回更新審査時</w:t>
            </w:r>
            <w:r w:rsidR="00AB42FA" w:rsidRPr="00CA4012">
              <w:rPr>
                <w:rFonts w:asciiTheme="minorEastAsia" w:hAnsiTheme="minorEastAsia" w:hint="eastAsia"/>
                <w:sz w:val="20"/>
                <w:szCs w:val="20"/>
              </w:rPr>
              <w:t>までは</w:t>
            </w:r>
            <w:r w:rsidR="00AB42FA" w:rsidRPr="00CA4012">
              <w:rPr>
                <w:rFonts w:ascii="ＭＳ ゴシック" w:eastAsia="ＭＳ ゴシック" w:hAnsi="ＭＳ ゴシック" w:hint="eastAsia"/>
                <w:sz w:val="20"/>
                <w:szCs w:val="20"/>
              </w:rPr>
              <w:t>当機構が認める</w:t>
            </w:r>
            <w:r w:rsidR="00AB42FA" w:rsidRPr="00CA4012">
              <w:rPr>
                <w:rFonts w:asciiTheme="minorEastAsia" w:eastAsiaTheme="minorEastAsia" w:hAnsiTheme="minorEastAsia" w:hint="eastAsia"/>
                <w:sz w:val="20"/>
                <w:szCs w:val="20"/>
              </w:rPr>
              <w:t>日本エステティック振興協議会の実施する「認定美容ライト脱毛技術者講習」を受講しその後実施する合否試験に合格した者はこの要件に該当することを認める。</w:t>
            </w:r>
            <w:r w:rsidR="00703385">
              <w:rPr>
                <w:rFonts w:asciiTheme="minorEastAsia" w:eastAsiaTheme="minorEastAsia" w:hAnsiTheme="minorEastAsia" w:hint="eastAsia"/>
                <w:sz w:val="20"/>
                <w:szCs w:val="20"/>
              </w:rPr>
              <w:t>なお消費者に対して技術名及び、その資格を提示すること。</w:t>
            </w:r>
          </w:p>
        </w:tc>
      </w:tr>
    </w:tbl>
    <w:p w:rsidR="00F83E85" w:rsidRPr="00D1068E" w:rsidRDefault="00F83E85" w:rsidP="00914FCB">
      <w:pPr>
        <w:ind w:leftChars="100" w:left="210"/>
        <w:rPr>
          <w:rFonts w:ascii="HGPｺﾞｼｯｸM" w:eastAsia="HGPｺﾞｼｯｸM"/>
          <w:b/>
          <w:sz w:val="24"/>
        </w:rPr>
      </w:pPr>
      <w:bookmarkStart w:id="0" w:name="_GoBack"/>
      <w:bookmarkEnd w:id="0"/>
    </w:p>
    <w:p w:rsidR="00AB42FA" w:rsidRDefault="00A56BAE" w:rsidP="00914FCB">
      <w:pPr>
        <w:ind w:leftChars="100" w:left="210"/>
        <w:rPr>
          <w:rFonts w:ascii="HGPｺﾞｼｯｸM" w:eastAsia="HGPｺﾞｼｯｸM"/>
          <w:b/>
          <w:sz w:val="24"/>
        </w:rPr>
      </w:pPr>
      <w:r>
        <w:rPr>
          <w:rFonts w:ascii="HGPｺﾞｼｯｸM" w:eastAsia="HGPｺﾞｼｯｸM"/>
          <w:b/>
          <w:noProof/>
          <w:sz w:val="36"/>
          <w:szCs w:val="36"/>
        </w:rPr>
        <mc:AlternateContent>
          <mc:Choice Requires="wps">
            <w:drawing>
              <wp:anchor distT="0" distB="0" distL="114300" distR="114300" simplePos="0" relativeHeight="251659264" behindDoc="0" locked="0" layoutInCell="1" allowOverlap="1" wp14:anchorId="6C63E291" wp14:editId="4EF7C8BE">
                <wp:simplePos x="0" y="0"/>
                <wp:positionH relativeFrom="column">
                  <wp:posOffset>6108065</wp:posOffset>
                </wp:positionH>
                <wp:positionV relativeFrom="paragraph">
                  <wp:posOffset>9525</wp:posOffset>
                </wp:positionV>
                <wp:extent cx="850900" cy="361315"/>
                <wp:effectExtent l="0" t="0" r="0" b="63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E85" w:rsidRPr="00B30D40" w:rsidRDefault="00B30D40" w:rsidP="00B30D40">
                            <w:pPr>
                              <w:rPr>
                                <w:rFonts w:hint="eastAsia"/>
                              </w:rPr>
                            </w:pPr>
                            <w:r>
                              <w:rPr>
                                <w:rFonts w:hint="eastAsia"/>
                              </w:rPr>
                              <w:t>2</w:t>
                            </w:r>
                            <w:r w:rsidR="000550B5">
                              <w:rPr>
                                <w:rFonts w:hint="eastAsia"/>
                              </w:rPr>
                              <w:t>01</w:t>
                            </w:r>
                            <w:r w:rsidR="00A56BAE">
                              <w:t>6</w:t>
                            </w:r>
                            <w:r w:rsidR="00A56BAE">
                              <w:rPr>
                                <w:rFonts w:hint="eastAsia"/>
                              </w:rPr>
                              <w:t>.</w:t>
                            </w:r>
                            <w:r w:rsidR="002774C5">
                              <w:t>4</w:t>
                            </w:r>
                            <w:r w:rsidR="00426590">
                              <w:rPr>
                                <w:rFonts w:hint="eastAsia"/>
                              </w:rPr>
                              <w:t>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3E291" id="_x0000_t202" coordsize="21600,21600" o:spt="202" path="m,l,21600r21600,l21600,xe">
                <v:stroke joinstyle="miter"/>
                <v:path gradientshapeok="t" o:connecttype="rect"/>
              </v:shapetype>
              <v:shape id="Text Box 11" o:spid="_x0000_s1026" type="#_x0000_t202" style="position:absolute;left:0;text-align:left;margin-left:480.95pt;margin-top:.75pt;width:67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" filled="f" stroked="f">
                <v:textbox inset="5.85pt,.7pt,5.85pt,.7pt">
                  <w:txbxContent>
                    <w:p w:rsidR="00F83E85" w:rsidRPr="00B30D40" w:rsidRDefault="00B30D40" w:rsidP="00B30D40">
                      <w:pPr>
                        <w:rPr>
                          <w:rFonts w:hint="eastAsia"/>
                        </w:rPr>
                      </w:pPr>
                      <w:r>
                        <w:rPr>
                          <w:rFonts w:hint="eastAsia"/>
                        </w:rPr>
                        <w:t>2</w:t>
                      </w:r>
                      <w:r w:rsidR="000550B5">
                        <w:rPr>
                          <w:rFonts w:hint="eastAsia"/>
                        </w:rPr>
                        <w:t>01</w:t>
                      </w:r>
                      <w:r w:rsidR="00A56BAE">
                        <w:t>6</w:t>
                      </w:r>
                      <w:r w:rsidR="00A56BAE">
                        <w:rPr>
                          <w:rFonts w:hint="eastAsia"/>
                        </w:rPr>
                        <w:t>.</w:t>
                      </w:r>
                      <w:r w:rsidR="002774C5">
                        <w:t>4</w:t>
                      </w:r>
                      <w:r w:rsidR="00426590">
                        <w:rPr>
                          <w:rFonts w:hint="eastAsia"/>
                        </w:rPr>
                        <w:t>改訂</w:t>
                      </w:r>
                    </w:p>
                  </w:txbxContent>
                </v:textbox>
              </v:shape>
            </w:pict>
          </mc:Fallback>
        </mc:AlternateContent>
      </w:r>
    </w:p>
    <w:p w:rsidR="00F83E85" w:rsidRDefault="008A7FD0" w:rsidP="00914FCB">
      <w:pPr>
        <w:ind w:leftChars="100" w:left="210"/>
        <w:rPr>
          <w:rFonts w:ascii="HGPｺﾞｼｯｸM" w:eastAsia="HGPｺﾞｼｯｸM"/>
          <w:b/>
          <w:sz w:val="24"/>
        </w:rPr>
      </w:pPr>
      <w:r>
        <w:rPr>
          <w:rFonts w:ascii="ＭＳ Ｐ明朝" w:eastAsia="ＭＳ Ｐ明朝" w:hAnsi="ＭＳ Ｐ明朝"/>
          <w:noProof/>
          <w:sz w:val="24"/>
        </w:rPr>
        <mc:AlternateContent>
          <mc:Choice Requires="wps">
            <w:drawing>
              <wp:anchor distT="0" distB="0" distL="114300" distR="114300" simplePos="0" relativeHeight="251658240" behindDoc="0" locked="0" layoutInCell="1" allowOverlap="1">
                <wp:simplePos x="0" y="0"/>
                <wp:positionH relativeFrom="column">
                  <wp:posOffset>4307205</wp:posOffset>
                </wp:positionH>
                <wp:positionV relativeFrom="paragraph">
                  <wp:posOffset>113030</wp:posOffset>
                </wp:positionV>
                <wp:extent cx="2426970" cy="228600"/>
                <wp:effectExtent l="13335" t="6350" r="7620" b="1270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txbx>
                        <w:txbxContent>
                          <w:p w:rsidR="00EB1F1B" w:rsidRPr="00A61065" w:rsidRDefault="00EB1F1B" w:rsidP="005F324C">
                            <w:pPr>
                              <w:jc w:val="center"/>
                              <w:rPr>
                                <w:rFonts w:ascii="MS UI Gothic" w:eastAsia="MS UI Gothic" w:hAnsi="MS UI Gothic"/>
                                <w:sz w:val="24"/>
                              </w:rPr>
                            </w:pPr>
                            <w:r>
                              <w:rPr>
                                <w:rFonts w:ascii="MS UI Gothic" w:eastAsia="MS UI Gothic" w:hAnsi="MS UI Gothic" w:hint="eastAsia"/>
                                <w:sz w:val="24"/>
                              </w:rPr>
                              <w:t>運</w:t>
                            </w:r>
                            <w:r w:rsidR="002774C5">
                              <w:rPr>
                                <w:rFonts w:ascii="MS UI Gothic" w:eastAsia="MS UI Gothic" w:hAnsi="MS UI Gothic" w:hint="eastAsia"/>
                                <w:sz w:val="24"/>
                              </w:rPr>
                              <w:t xml:space="preserve">用規程第八条　</w:t>
                            </w:r>
                            <w:r w:rsidR="002774C5">
                              <w:rPr>
                                <w:rFonts w:ascii="MS UI Gothic" w:eastAsia="MS UI Gothic" w:hAnsi="MS UI Gothic"/>
                                <w:sz w:val="24"/>
                              </w:rPr>
                              <w:t>脱①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39.15pt;margin-top:8.9pt;width:191.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">
                <v:textbox inset="5.85pt,.7pt,5.85pt,.7pt">
                  <w:txbxContent>
                    <w:p w:rsidR="00EB1F1B" w:rsidRPr="00A61065" w:rsidRDefault="00EB1F1B" w:rsidP="005F324C">
                      <w:pPr>
                        <w:jc w:val="center"/>
                        <w:rPr>
                          <w:rFonts w:ascii="MS UI Gothic" w:eastAsia="MS UI Gothic" w:hAnsi="MS UI Gothic" w:hint="eastAsia"/>
                          <w:sz w:val="24"/>
                        </w:rPr>
                      </w:pPr>
                      <w:r>
                        <w:rPr>
                          <w:rFonts w:ascii="MS UI Gothic" w:eastAsia="MS UI Gothic" w:hAnsi="MS UI Gothic" w:hint="eastAsia"/>
                          <w:sz w:val="24"/>
                        </w:rPr>
                        <w:t>運</w:t>
                      </w:r>
                      <w:r w:rsidR="002774C5">
                        <w:rPr>
                          <w:rFonts w:ascii="MS UI Gothic" w:eastAsia="MS UI Gothic" w:hAnsi="MS UI Gothic" w:hint="eastAsia"/>
                          <w:sz w:val="24"/>
                        </w:rPr>
                        <w:t xml:space="preserve">用規程第八条　</w:t>
                      </w:r>
                      <w:r w:rsidR="002774C5">
                        <w:rPr>
                          <w:rFonts w:ascii="MS UI Gothic" w:eastAsia="MS UI Gothic" w:hAnsi="MS UI Gothic"/>
                          <w:sz w:val="24"/>
                        </w:rPr>
                        <w:t>脱①</w:t>
                      </w:r>
                    </w:p>
                  </w:txbxContent>
                </v:textbox>
              </v:shape>
            </w:pict>
          </mc:Fallback>
        </mc:AlternateContent>
      </w:r>
    </w:p>
    <w:p w:rsidR="009915F2" w:rsidRPr="00AF6589" w:rsidRDefault="00AF6589" w:rsidP="00914FCB">
      <w:pPr>
        <w:ind w:leftChars="100" w:left="210"/>
        <w:rPr>
          <w:rFonts w:ascii="HGPｺﾞｼｯｸM" w:eastAsia="HGPｺﾞｼｯｸM"/>
          <w:b/>
          <w:sz w:val="24"/>
        </w:rPr>
      </w:pPr>
      <w:r w:rsidRPr="00AF6589">
        <w:rPr>
          <w:rFonts w:ascii="HGPｺﾞｼｯｸM" w:eastAsia="HGPｺﾞｼｯｸM" w:hint="eastAsia"/>
          <w:b/>
          <w:sz w:val="24"/>
        </w:rPr>
        <w:t>安全管理に関する誓約</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498"/>
      </w:tblGrid>
      <w:tr w:rsidR="00820E0F" w:rsidRPr="006A17EF" w:rsidTr="00820E0F">
        <w:tc>
          <w:tcPr>
            <w:tcW w:w="1242" w:type="dxa"/>
            <w:shd w:val="pct45" w:color="auto" w:fill="auto"/>
          </w:tcPr>
          <w:p w:rsidR="00820E0F" w:rsidRPr="00FA2438" w:rsidRDefault="00820E0F" w:rsidP="00820E0F">
            <w:pPr>
              <w:jc w:val="center"/>
              <w:rPr>
                <w:rFonts w:ascii="ＭＳ Ｐ明朝" w:eastAsia="ＭＳ Ｐ明朝" w:hAnsi="ＭＳ Ｐ明朝"/>
                <w:color w:val="FFFFFF"/>
                <w:sz w:val="22"/>
                <w:szCs w:val="22"/>
              </w:rPr>
            </w:pPr>
            <w:r>
              <w:rPr>
                <w:rFonts w:ascii="ＭＳ Ｐ明朝" w:eastAsia="ＭＳ Ｐ明朝" w:hAnsi="ＭＳ Ｐ明朝" w:hint="eastAsia"/>
                <w:color w:val="FFFFFF"/>
                <w:sz w:val="22"/>
                <w:szCs w:val="22"/>
              </w:rPr>
              <w:t>チェック</w:t>
            </w:r>
          </w:p>
        </w:tc>
        <w:tc>
          <w:tcPr>
            <w:tcW w:w="9498" w:type="dxa"/>
            <w:shd w:val="pct45" w:color="auto" w:fill="auto"/>
          </w:tcPr>
          <w:p w:rsidR="00820E0F" w:rsidRPr="006A17EF" w:rsidRDefault="00820E0F" w:rsidP="00914FCB">
            <w:pPr>
              <w:ind w:leftChars="-308" w:left="-647" w:firstLine="1"/>
              <w:jc w:val="center"/>
              <w:rPr>
                <w:rFonts w:ascii="ＭＳ Ｐ明朝" w:eastAsia="ＭＳ Ｐ明朝" w:hAnsi="ＭＳ Ｐ明朝"/>
                <w:color w:val="FFFFFF"/>
                <w:sz w:val="24"/>
              </w:rPr>
            </w:pPr>
          </w:p>
        </w:tc>
      </w:tr>
      <w:tr w:rsidR="00820E0F" w:rsidRPr="006A17EF" w:rsidTr="00820E0F">
        <w:tc>
          <w:tcPr>
            <w:tcW w:w="1242" w:type="dxa"/>
            <w:vAlign w:val="center"/>
          </w:tcPr>
          <w:p w:rsidR="00820E0F" w:rsidRPr="00FA2438" w:rsidRDefault="00820E0F" w:rsidP="00820E0F">
            <w:pPr>
              <w:jc w:val="center"/>
              <w:rPr>
                <w:rFonts w:ascii="ＭＳ Ｐ明朝" w:eastAsia="ＭＳ Ｐ明朝" w:hAnsi="ＭＳ Ｐ明朝"/>
                <w:sz w:val="24"/>
              </w:rPr>
            </w:pPr>
            <w:r w:rsidRPr="00FA2438">
              <w:rPr>
                <w:rFonts w:ascii="ＭＳ Ｐ明朝" w:eastAsia="ＭＳ Ｐ明朝" w:hAnsi="ＭＳ Ｐ明朝" w:hint="eastAsia"/>
                <w:sz w:val="24"/>
              </w:rPr>
              <w:t>□</w:t>
            </w:r>
          </w:p>
        </w:tc>
        <w:tc>
          <w:tcPr>
            <w:tcW w:w="9498" w:type="dxa"/>
          </w:tcPr>
          <w:p w:rsidR="00820E0F" w:rsidRPr="00CA4012" w:rsidRDefault="00820E0F" w:rsidP="00D30A66">
            <w:pPr>
              <w:spacing w:line="320" w:lineRule="exact"/>
              <w:ind w:leftChars="17" w:left="402" w:hangingChars="183" w:hanging="366"/>
              <w:rPr>
                <w:sz w:val="20"/>
                <w:szCs w:val="20"/>
              </w:rPr>
            </w:pPr>
            <w:r w:rsidRPr="00CA4012">
              <w:rPr>
                <w:rFonts w:hint="eastAsia"/>
                <w:sz w:val="20"/>
                <w:szCs w:val="20"/>
              </w:rPr>
              <w:t>美容ライト脱毛サービスを行うにあたり、美容ライト脱毛サービスを行うことのできる施術者</w:t>
            </w:r>
          </w:p>
          <w:p w:rsidR="00D30A66" w:rsidRPr="00CA4012" w:rsidRDefault="00820E0F" w:rsidP="00EB1F1B">
            <w:pPr>
              <w:spacing w:line="320" w:lineRule="exact"/>
              <w:ind w:leftChars="17" w:left="402" w:hangingChars="183" w:hanging="366"/>
              <w:rPr>
                <w:sz w:val="20"/>
                <w:szCs w:val="20"/>
              </w:rPr>
            </w:pPr>
            <w:r w:rsidRPr="00CA4012">
              <w:rPr>
                <w:rFonts w:hint="eastAsia"/>
                <w:sz w:val="20"/>
                <w:szCs w:val="20"/>
              </w:rPr>
              <w:t>の中</w:t>
            </w:r>
            <w:r w:rsidR="00EB1F1B" w:rsidRPr="00CA4012">
              <w:rPr>
                <w:rFonts w:hint="eastAsia"/>
                <w:sz w:val="20"/>
                <w:szCs w:val="20"/>
              </w:rPr>
              <w:t>か</w:t>
            </w:r>
            <w:r w:rsidRPr="00CA4012">
              <w:rPr>
                <w:rFonts w:hint="eastAsia"/>
                <w:sz w:val="20"/>
                <w:szCs w:val="20"/>
              </w:rPr>
              <w:t>ら安全管理責任者を選任</w:t>
            </w:r>
            <w:r w:rsidR="00EB1F1B" w:rsidRPr="00CA4012">
              <w:rPr>
                <w:rFonts w:hint="eastAsia"/>
                <w:sz w:val="20"/>
                <w:szCs w:val="20"/>
              </w:rPr>
              <w:t>すること</w:t>
            </w:r>
            <w:r w:rsidRPr="00CA4012">
              <w:rPr>
                <w:rFonts w:hint="eastAsia"/>
                <w:sz w:val="20"/>
                <w:szCs w:val="20"/>
              </w:rPr>
              <w:t>。</w:t>
            </w:r>
          </w:p>
        </w:tc>
      </w:tr>
      <w:tr w:rsidR="00820E0F" w:rsidRPr="006A17EF" w:rsidTr="00820E0F">
        <w:tc>
          <w:tcPr>
            <w:tcW w:w="1242" w:type="dxa"/>
            <w:vAlign w:val="center"/>
          </w:tcPr>
          <w:p w:rsidR="00820E0F" w:rsidRPr="00FA2438" w:rsidRDefault="00820E0F" w:rsidP="00820E0F">
            <w:pPr>
              <w:jc w:val="center"/>
              <w:rPr>
                <w:rFonts w:ascii="ＭＳ Ｐ明朝" w:eastAsia="ＭＳ Ｐ明朝" w:hAnsi="ＭＳ Ｐ明朝"/>
                <w:sz w:val="24"/>
              </w:rPr>
            </w:pPr>
            <w:r w:rsidRPr="00FA2438">
              <w:rPr>
                <w:rFonts w:ascii="ＭＳ Ｐ明朝" w:eastAsia="ＭＳ Ｐ明朝" w:hAnsi="ＭＳ Ｐ明朝" w:hint="eastAsia"/>
                <w:sz w:val="24"/>
              </w:rPr>
              <w:t>□</w:t>
            </w:r>
          </w:p>
        </w:tc>
        <w:tc>
          <w:tcPr>
            <w:tcW w:w="9498" w:type="dxa"/>
          </w:tcPr>
          <w:p w:rsidR="00820E0F" w:rsidRPr="00CA4012" w:rsidRDefault="00820E0F" w:rsidP="007A5D56">
            <w:pPr>
              <w:spacing w:line="320" w:lineRule="exact"/>
              <w:ind w:leftChars="17" w:left="402" w:hangingChars="183" w:hanging="366"/>
              <w:rPr>
                <w:sz w:val="20"/>
                <w:szCs w:val="20"/>
              </w:rPr>
            </w:pPr>
            <w:r w:rsidRPr="00CA4012">
              <w:rPr>
                <w:rFonts w:hint="eastAsia"/>
                <w:sz w:val="20"/>
                <w:szCs w:val="20"/>
              </w:rPr>
              <w:t>安全管理責任者は以下の「機器の日常点検と定期点検」に従い機器の点検を行わなければならない。</w:t>
            </w:r>
          </w:p>
          <w:p w:rsidR="00820E0F" w:rsidRPr="00CA4012" w:rsidRDefault="00820E0F" w:rsidP="00D30A66">
            <w:pPr>
              <w:spacing w:line="320" w:lineRule="exact"/>
              <w:ind w:leftChars="17" w:left="202" w:hangingChars="83" w:hanging="166"/>
              <w:rPr>
                <w:sz w:val="20"/>
                <w:szCs w:val="20"/>
              </w:rPr>
            </w:pPr>
            <w:r w:rsidRPr="00CA4012">
              <w:rPr>
                <w:rFonts w:hint="eastAsia"/>
                <w:sz w:val="20"/>
                <w:szCs w:val="20"/>
              </w:rPr>
              <w:t>①機器の日常点検</w:t>
            </w:r>
          </w:p>
          <w:p w:rsidR="00820E0F" w:rsidRPr="00CA4012" w:rsidRDefault="00820E0F" w:rsidP="00CD28E8">
            <w:pPr>
              <w:spacing w:line="320" w:lineRule="exact"/>
              <w:ind w:leftChars="151" w:left="449" w:hangingChars="66" w:hanging="132"/>
              <w:rPr>
                <w:sz w:val="20"/>
                <w:szCs w:val="20"/>
              </w:rPr>
            </w:pPr>
            <w:r w:rsidRPr="00CA4012">
              <w:rPr>
                <w:rFonts w:hint="eastAsia"/>
                <w:sz w:val="20"/>
                <w:szCs w:val="20"/>
              </w:rPr>
              <w:t>ア）本体と電源コード、トリートメントヘッド・フットスイッチが正しく接続されているか。</w:t>
            </w:r>
          </w:p>
          <w:p w:rsidR="00820E0F" w:rsidRPr="00CA4012" w:rsidRDefault="00820E0F" w:rsidP="00CD28E8">
            <w:pPr>
              <w:spacing w:line="320" w:lineRule="exact"/>
              <w:ind w:leftChars="218" w:left="458" w:firstLineChars="135" w:firstLine="270"/>
              <w:rPr>
                <w:sz w:val="20"/>
                <w:szCs w:val="20"/>
              </w:rPr>
            </w:pPr>
            <w:r w:rsidRPr="00CA4012">
              <w:rPr>
                <w:rFonts w:hint="eastAsia"/>
                <w:sz w:val="20"/>
                <w:szCs w:val="20"/>
              </w:rPr>
              <w:t>また、亀裂・破損などないか、特にガラス・フィルターに亀裂や破損がないか。</w:t>
            </w:r>
          </w:p>
          <w:p w:rsidR="00820E0F" w:rsidRPr="00CA4012" w:rsidRDefault="00820E0F" w:rsidP="00CD28E8">
            <w:pPr>
              <w:spacing w:line="320" w:lineRule="exact"/>
              <w:ind w:leftChars="151" w:left="449" w:hangingChars="66" w:hanging="132"/>
              <w:rPr>
                <w:sz w:val="20"/>
                <w:szCs w:val="20"/>
              </w:rPr>
            </w:pPr>
            <w:r w:rsidRPr="00CA4012">
              <w:rPr>
                <w:rFonts w:hint="eastAsia"/>
                <w:sz w:val="20"/>
                <w:szCs w:val="20"/>
              </w:rPr>
              <w:t>イ）本体が正常に起動するか。また、各出力等の設定が正常に行われているか。</w:t>
            </w:r>
          </w:p>
          <w:p w:rsidR="00820E0F" w:rsidRPr="00CA4012" w:rsidRDefault="00820E0F" w:rsidP="00CD28E8">
            <w:pPr>
              <w:spacing w:line="320" w:lineRule="exact"/>
              <w:ind w:leftChars="151" w:left="449" w:hangingChars="66" w:hanging="132"/>
              <w:rPr>
                <w:sz w:val="20"/>
                <w:szCs w:val="20"/>
              </w:rPr>
            </w:pPr>
            <w:r w:rsidRPr="00CA4012">
              <w:rPr>
                <w:rFonts w:hint="eastAsia"/>
                <w:sz w:val="20"/>
                <w:szCs w:val="20"/>
              </w:rPr>
              <w:t>ウ）緊急停止ボタンが正常に作動するか。</w:t>
            </w:r>
          </w:p>
          <w:p w:rsidR="00CD28E8" w:rsidRPr="00CA4012" w:rsidRDefault="00820E0F" w:rsidP="00CD28E8">
            <w:pPr>
              <w:spacing w:line="320" w:lineRule="exact"/>
              <w:ind w:leftChars="151" w:left="449" w:hangingChars="66" w:hanging="132"/>
              <w:rPr>
                <w:sz w:val="20"/>
                <w:szCs w:val="20"/>
              </w:rPr>
            </w:pPr>
            <w:r w:rsidRPr="00CA4012">
              <w:rPr>
                <w:rFonts w:hint="eastAsia"/>
                <w:sz w:val="20"/>
                <w:szCs w:val="20"/>
              </w:rPr>
              <w:t>エ）機器製造販売業者、或いは輸入販売事業者（以下、製造事業者という）の指定ショット数の</w:t>
            </w:r>
          </w:p>
          <w:p w:rsidR="00820E0F" w:rsidRPr="00CA4012" w:rsidRDefault="00820E0F" w:rsidP="00F83E85">
            <w:pPr>
              <w:spacing w:line="320" w:lineRule="exact"/>
              <w:ind w:firstLineChars="353" w:firstLine="706"/>
              <w:rPr>
                <w:sz w:val="20"/>
                <w:szCs w:val="20"/>
              </w:rPr>
            </w:pPr>
            <w:r w:rsidRPr="00CA4012">
              <w:rPr>
                <w:rFonts w:hint="eastAsia"/>
                <w:sz w:val="20"/>
                <w:szCs w:val="20"/>
              </w:rPr>
              <w:t>上限を超えて照射していないか。</w:t>
            </w:r>
          </w:p>
          <w:p w:rsidR="00820E0F" w:rsidRPr="00CA4012" w:rsidRDefault="00820E0F" w:rsidP="00D30A66">
            <w:pPr>
              <w:spacing w:line="320" w:lineRule="exact"/>
              <w:ind w:leftChars="17" w:left="202" w:hangingChars="83" w:hanging="166"/>
              <w:rPr>
                <w:sz w:val="20"/>
                <w:szCs w:val="20"/>
              </w:rPr>
            </w:pPr>
            <w:r w:rsidRPr="00CA4012">
              <w:rPr>
                <w:rFonts w:hint="eastAsia"/>
                <w:sz w:val="20"/>
                <w:szCs w:val="20"/>
              </w:rPr>
              <w:t>②定期点検</w:t>
            </w:r>
          </w:p>
          <w:p w:rsidR="00820E0F" w:rsidRPr="00CA4012" w:rsidRDefault="00820E0F" w:rsidP="00CD28E8">
            <w:pPr>
              <w:spacing w:line="320" w:lineRule="exact"/>
              <w:ind w:leftChars="100" w:left="210" w:firstLineChars="51" w:firstLine="102"/>
              <w:rPr>
                <w:sz w:val="20"/>
                <w:szCs w:val="20"/>
              </w:rPr>
            </w:pPr>
            <w:r w:rsidRPr="00CA4012">
              <w:rPr>
                <w:rFonts w:hint="eastAsia"/>
                <w:sz w:val="20"/>
                <w:szCs w:val="20"/>
              </w:rPr>
              <w:t>ア）点検時期：製造事業者の規定する期間ごとに必ず点検を受ける。</w:t>
            </w:r>
          </w:p>
          <w:p w:rsidR="00CD28E8" w:rsidRPr="00CA4012" w:rsidRDefault="00820E0F" w:rsidP="00CD28E8">
            <w:pPr>
              <w:spacing w:line="320" w:lineRule="exact"/>
              <w:ind w:leftChars="100" w:left="210" w:firstLineChars="51" w:firstLine="102"/>
              <w:rPr>
                <w:sz w:val="20"/>
                <w:szCs w:val="20"/>
              </w:rPr>
            </w:pPr>
            <w:r w:rsidRPr="00CA4012">
              <w:rPr>
                <w:rFonts w:hint="eastAsia"/>
                <w:sz w:val="20"/>
                <w:szCs w:val="20"/>
              </w:rPr>
              <w:t>イ）消耗品交換：製造事業者の規定する時期に基づいて交換、点検を受ける。なお、消耗部品は</w:t>
            </w:r>
          </w:p>
          <w:p w:rsidR="00820E0F" w:rsidRPr="00CA4012" w:rsidRDefault="00820E0F" w:rsidP="00CD28E8">
            <w:pPr>
              <w:spacing w:line="320" w:lineRule="exact"/>
              <w:ind w:firstLineChars="353" w:firstLine="706"/>
              <w:rPr>
                <w:sz w:val="20"/>
                <w:szCs w:val="20"/>
              </w:rPr>
            </w:pPr>
            <w:r w:rsidRPr="00CA4012">
              <w:rPr>
                <w:rFonts w:hint="eastAsia"/>
                <w:sz w:val="20"/>
                <w:szCs w:val="20"/>
              </w:rPr>
              <w:t>製造事業者の純正部品を必ず使用する。</w:t>
            </w:r>
          </w:p>
        </w:tc>
      </w:tr>
    </w:tbl>
    <w:p w:rsidR="009915F2" w:rsidRDefault="009915F2" w:rsidP="003F6B59">
      <w:pPr>
        <w:rPr>
          <w:rFonts w:ascii="ＭＳ Ｐ明朝" w:eastAsia="ＭＳ Ｐ明朝" w:hAnsi="ＭＳ Ｐ明朝"/>
          <w:color w:val="FF0000"/>
          <w:sz w:val="24"/>
          <w:highlight w:val="green"/>
          <w:u w:val="single"/>
        </w:rPr>
      </w:pPr>
    </w:p>
    <w:p w:rsidR="00820E0F" w:rsidRPr="00820E0F" w:rsidRDefault="00820E0F" w:rsidP="00914FCB">
      <w:pPr>
        <w:ind w:leftChars="100" w:left="210"/>
        <w:rPr>
          <w:rFonts w:ascii="HGPｺﾞｼｯｸM" w:eastAsia="HGPｺﾞｼｯｸM"/>
          <w:b/>
          <w:sz w:val="24"/>
        </w:rPr>
      </w:pPr>
      <w:r w:rsidRPr="00820E0F">
        <w:rPr>
          <w:rFonts w:ascii="HGPｺﾞｼｯｸM" w:eastAsia="HGPｺﾞｼｯｸM" w:hint="eastAsia"/>
          <w:b/>
          <w:sz w:val="24"/>
        </w:rPr>
        <w:t>安全管理者の安全確保義務に関する誓約</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498"/>
      </w:tblGrid>
      <w:tr w:rsidR="00820E0F" w:rsidRPr="006A17EF" w:rsidTr="00820E0F">
        <w:tc>
          <w:tcPr>
            <w:tcW w:w="1242" w:type="dxa"/>
            <w:shd w:val="pct45" w:color="auto" w:fill="auto"/>
          </w:tcPr>
          <w:p w:rsidR="00820E0F" w:rsidRPr="00FA2438" w:rsidRDefault="00820E0F" w:rsidP="00820E0F">
            <w:pPr>
              <w:jc w:val="center"/>
              <w:rPr>
                <w:rFonts w:ascii="ＭＳ Ｐ明朝" w:eastAsia="ＭＳ Ｐ明朝" w:hAnsi="ＭＳ Ｐ明朝"/>
                <w:color w:val="FFFFFF"/>
                <w:sz w:val="22"/>
                <w:szCs w:val="22"/>
              </w:rPr>
            </w:pPr>
            <w:r>
              <w:rPr>
                <w:rFonts w:ascii="ＭＳ Ｐ明朝" w:eastAsia="ＭＳ Ｐ明朝" w:hAnsi="ＭＳ Ｐ明朝" w:hint="eastAsia"/>
                <w:color w:val="FFFFFF"/>
                <w:sz w:val="22"/>
                <w:szCs w:val="22"/>
              </w:rPr>
              <w:t>チェック</w:t>
            </w:r>
          </w:p>
        </w:tc>
        <w:tc>
          <w:tcPr>
            <w:tcW w:w="9498" w:type="dxa"/>
            <w:shd w:val="pct45" w:color="auto" w:fill="auto"/>
          </w:tcPr>
          <w:p w:rsidR="00820E0F" w:rsidRPr="006A17EF" w:rsidRDefault="00D30A66" w:rsidP="00914FCB">
            <w:pPr>
              <w:ind w:leftChars="-308" w:left="-647" w:firstLine="1"/>
              <w:jc w:val="center"/>
              <w:rPr>
                <w:rFonts w:ascii="ＭＳ Ｐ明朝" w:eastAsia="ＭＳ Ｐ明朝" w:hAnsi="ＭＳ Ｐ明朝"/>
                <w:color w:val="FFFFFF"/>
                <w:sz w:val="24"/>
              </w:rPr>
            </w:pPr>
            <w:r>
              <w:rPr>
                <w:rFonts w:ascii="ＭＳ Ｐ明朝" w:eastAsia="ＭＳ Ｐ明朝" w:hAnsi="ＭＳ Ｐ明朝" w:hint="eastAsia"/>
                <w:color w:val="FFFFFF"/>
                <w:sz w:val="24"/>
              </w:rPr>
              <w:t>安全管理者は以下の事項に従い安全を確保することを誓約します。</w:t>
            </w:r>
          </w:p>
        </w:tc>
      </w:tr>
      <w:tr w:rsidR="00820E0F" w:rsidRPr="00CA4012" w:rsidTr="00820E0F">
        <w:tc>
          <w:tcPr>
            <w:tcW w:w="1242" w:type="dxa"/>
            <w:vAlign w:val="center"/>
          </w:tcPr>
          <w:p w:rsidR="00820E0F" w:rsidRPr="00CA4012" w:rsidRDefault="00CA4012" w:rsidP="00CA4012">
            <w:pPr>
              <w:jc w:val="center"/>
              <w:rPr>
                <w:rFonts w:ascii="ＭＳ Ｐ明朝" w:eastAsia="ＭＳ Ｐ明朝" w:hAnsi="ＭＳ Ｐ明朝"/>
                <w:sz w:val="20"/>
                <w:szCs w:val="20"/>
              </w:rPr>
            </w:pPr>
            <w:r w:rsidRPr="00FA2438">
              <w:rPr>
                <w:rFonts w:ascii="ＭＳ Ｐ明朝" w:eastAsia="ＭＳ Ｐ明朝" w:hAnsi="ＭＳ Ｐ明朝" w:hint="eastAsia"/>
                <w:sz w:val="24"/>
              </w:rPr>
              <w:t>□</w:t>
            </w:r>
          </w:p>
        </w:tc>
        <w:tc>
          <w:tcPr>
            <w:tcW w:w="9498" w:type="dxa"/>
          </w:tcPr>
          <w:p w:rsidR="00820E0F" w:rsidRPr="00CA4012" w:rsidRDefault="00820E0F" w:rsidP="00D30A66">
            <w:pPr>
              <w:spacing w:line="320" w:lineRule="exact"/>
              <w:ind w:leftChars="17" w:left="202" w:hangingChars="83" w:hanging="166"/>
              <w:rPr>
                <w:sz w:val="20"/>
                <w:szCs w:val="20"/>
              </w:rPr>
            </w:pPr>
            <w:r w:rsidRPr="00CA4012">
              <w:rPr>
                <w:rFonts w:hint="eastAsia"/>
                <w:sz w:val="20"/>
                <w:szCs w:val="20"/>
              </w:rPr>
              <w:t>安全管理責任者は、以下の事項に従い安全を確保することを誓約します。</w:t>
            </w:r>
          </w:p>
          <w:p w:rsidR="00820E0F" w:rsidRPr="00CA4012" w:rsidRDefault="00820E0F" w:rsidP="00D30A66">
            <w:pPr>
              <w:spacing w:line="320" w:lineRule="exact"/>
              <w:ind w:leftChars="16" w:left="34"/>
              <w:rPr>
                <w:sz w:val="20"/>
                <w:szCs w:val="20"/>
              </w:rPr>
            </w:pPr>
            <w:r w:rsidRPr="00CA4012">
              <w:rPr>
                <w:rFonts w:hint="eastAsia"/>
                <w:sz w:val="20"/>
                <w:szCs w:val="20"/>
              </w:rPr>
              <w:t>①機器の使用環境</w:t>
            </w:r>
          </w:p>
          <w:p w:rsidR="00CD28E8" w:rsidRPr="00CA4012" w:rsidRDefault="00820E0F" w:rsidP="007A5D56">
            <w:pPr>
              <w:spacing w:line="320" w:lineRule="exact"/>
              <w:ind w:leftChars="16" w:left="634" w:hangingChars="300" w:hanging="600"/>
              <w:rPr>
                <w:sz w:val="20"/>
                <w:szCs w:val="20"/>
              </w:rPr>
            </w:pPr>
            <w:r w:rsidRPr="00CA4012">
              <w:rPr>
                <w:rFonts w:hint="eastAsia"/>
                <w:sz w:val="20"/>
                <w:szCs w:val="20"/>
              </w:rPr>
              <w:t xml:space="preserve">　ア）光線を直視しない。施術中は室内にいる全員が製造事業者推奨の専用保護メガネを装着すること。</w:t>
            </w:r>
          </w:p>
          <w:p w:rsidR="00820E0F" w:rsidRPr="00CA4012" w:rsidRDefault="00820E0F" w:rsidP="00CD28E8">
            <w:pPr>
              <w:spacing w:line="320" w:lineRule="exact"/>
              <w:ind w:leftChars="116" w:left="644" w:hangingChars="200" w:hanging="400"/>
              <w:rPr>
                <w:sz w:val="20"/>
                <w:szCs w:val="20"/>
              </w:rPr>
            </w:pPr>
            <w:r w:rsidRPr="00CA4012">
              <w:rPr>
                <w:rFonts w:hint="eastAsia"/>
                <w:sz w:val="20"/>
                <w:szCs w:val="20"/>
              </w:rPr>
              <w:t>イ）ノイズ・静電気に注意する。</w:t>
            </w:r>
            <w:r w:rsidR="00D30A66" w:rsidRPr="00CA4012">
              <w:rPr>
                <w:rFonts w:hint="eastAsia"/>
                <w:sz w:val="20"/>
                <w:szCs w:val="20"/>
              </w:rPr>
              <w:t xml:space="preserve">　　</w:t>
            </w:r>
            <w:r w:rsidRPr="00CA4012">
              <w:rPr>
                <w:rFonts w:hint="eastAsia"/>
                <w:sz w:val="20"/>
                <w:szCs w:val="20"/>
              </w:rPr>
              <w:t>ウ）分解・改造等をしない。</w:t>
            </w:r>
          </w:p>
          <w:p w:rsidR="00820E0F" w:rsidRPr="00CA4012" w:rsidRDefault="00820E0F" w:rsidP="00D30A66">
            <w:pPr>
              <w:spacing w:line="320" w:lineRule="exact"/>
              <w:ind w:leftChars="16" w:left="34"/>
              <w:rPr>
                <w:sz w:val="20"/>
                <w:szCs w:val="20"/>
              </w:rPr>
            </w:pPr>
            <w:r w:rsidRPr="00CA4012">
              <w:rPr>
                <w:rFonts w:hint="eastAsia"/>
                <w:sz w:val="20"/>
                <w:szCs w:val="20"/>
              </w:rPr>
              <w:t>②施術ルームにおいての注意事項</w:t>
            </w:r>
          </w:p>
          <w:p w:rsidR="00D30A66" w:rsidRPr="00CA4012" w:rsidRDefault="00820E0F" w:rsidP="00D30A66">
            <w:pPr>
              <w:spacing w:line="320" w:lineRule="exact"/>
              <w:ind w:leftChars="16" w:left="634" w:hangingChars="300" w:hanging="600"/>
              <w:rPr>
                <w:sz w:val="20"/>
                <w:szCs w:val="20"/>
              </w:rPr>
            </w:pPr>
            <w:r w:rsidRPr="00CA4012">
              <w:rPr>
                <w:rFonts w:hint="eastAsia"/>
                <w:sz w:val="20"/>
                <w:szCs w:val="20"/>
              </w:rPr>
              <w:t xml:space="preserve">　ア）機器を使用する施術ルームの入口には、管理区域として警告標識を掲示する。</w:t>
            </w:r>
          </w:p>
          <w:p w:rsidR="00820E0F" w:rsidRPr="00CA4012" w:rsidRDefault="00820E0F" w:rsidP="00D30A66">
            <w:pPr>
              <w:spacing w:line="320" w:lineRule="exact"/>
              <w:ind w:leftChars="316" w:left="664"/>
              <w:rPr>
                <w:sz w:val="20"/>
                <w:szCs w:val="20"/>
              </w:rPr>
            </w:pPr>
            <w:r w:rsidRPr="00CA4012">
              <w:rPr>
                <w:rFonts w:hint="eastAsia"/>
                <w:sz w:val="20"/>
                <w:szCs w:val="20"/>
              </w:rPr>
              <w:t>また「機器使用中」の掲示を明確に行う。</w:t>
            </w:r>
          </w:p>
          <w:p w:rsidR="00820E0F" w:rsidRPr="00CA4012" w:rsidRDefault="00820E0F" w:rsidP="00D30A66">
            <w:pPr>
              <w:spacing w:line="320" w:lineRule="exact"/>
              <w:ind w:leftChars="16" w:left="34"/>
              <w:rPr>
                <w:sz w:val="20"/>
                <w:szCs w:val="20"/>
              </w:rPr>
            </w:pPr>
            <w:r w:rsidRPr="00CA4012">
              <w:rPr>
                <w:rFonts w:hint="eastAsia"/>
                <w:sz w:val="20"/>
                <w:szCs w:val="20"/>
              </w:rPr>
              <w:t xml:space="preserve">　イ）施術ルームの設備は以下のとおりとする。</w:t>
            </w:r>
          </w:p>
          <w:p w:rsidR="00820E0F" w:rsidRPr="00CA4012" w:rsidRDefault="00820E0F" w:rsidP="00D30A66">
            <w:pPr>
              <w:spacing w:line="320" w:lineRule="exact"/>
              <w:ind w:leftChars="16" w:left="34"/>
              <w:rPr>
                <w:sz w:val="20"/>
                <w:szCs w:val="20"/>
              </w:rPr>
            </w:pPr>
            <w:r w:rsidRPr="00CA4012">
              <w:rPr>
                <w:rFonts w:hint="eastAsia"/>
                <w:sz w:val="20"/>
                <w:szCs w:val="20"/>
              </w:rPr>
              <w:t xml:space="preserve">　　　</w:t>
            </w:r>
            <w:r w:rsidRPr="00CA4012">
              <w:rPr>
                <w:rFonts w:hint="eastAsia"/>
                <w:sz w:val="20"/>
                <w:szCs w:val="20"/>
              </w:rPr>
              <w:t>a)</w:t>
            </w:r>
            <w:r w:rsidR="00D30A66" w:rsidRPr="00CA4012">
              <w:rPr>
                <w:rFonts w:hint="eastAsia"/>
                <w:sz w:val="20"/>
                <w:szCs w:val="20"/>
              </w:rPr>
              <w:t xml:space="preserve"> </w:t>
            </w:r>
            <w:r w:rsidRPr="00CA4012">
              <w:rPr>
                <w:rFonts w:hint="eastAsia"/>
                <w:sz w:val="20"/>
                <w:szCs w:val="20"/>
              </w:rPr>
              <w:t>遮光のためカーテンまたはパーテーションを設備する。</w:t>
            </w:r>
          </w:p>
          <w:p w:rsidR="00820E0F" w:rsidRPr="00CA4012" w:rsidRDefault="00820E0F" w:rsidP="00D30A66">
            <w:pPr>
              <w:spacing w:line="320" w:lineRule="exact"/>
              <w:ind w:leftChars="16" w:left="834" w:hangingChars="400" w:hanging="800"/>
              <w:rPr>
                <w:sz w:val="20"/>
                <w:szCs w:val="20"/>
              </w:rPr>
            </w:pPr>
            <w:r w:rsidRPr="00CA4012">
              <w:rPr>
                <w:rFonts w:hint="eastAsia"/>
                <w:sz w:val="20"/>
                <w:szCs w:val="20"/>
              </w:rPr>
              <w:t xml:space="preserve">　　　</w:t>
            </w:r>
            <w:r w:rsidRPr="00CA4012">
              <w:rPr>
                <w:rFonts w:hint="eastAsia"/>
                <w:sz w:val="20"/>
                <w:szCs w:val="20"/>
              </w:rPr>
              <w:t>b)</w:t>
            </w:r>
            <w:r w:rsidR="00D30A66" w:rsidRPr="00CA4012">
              <w:rPr>
                <w:rFonts w:hint="eastAsia"/>
                <w:sz w:val="20"/>
                <w:szCs w:val="20"/>
              </w:rPr>
              <w:t xml:space="preserve"> </w:t>
            </w:r>
            <w:r w:rsidRPr="00CA4012">
              <w:rPr>
                <w:rFonts w:hint="eastAsia"/>
                <w:sz w:val="20"/>
                <w:szCs w:val="20"/>
              </w:rPr>
              <w:t>カーテンは遮光性があり、天井吊り下げ式とし簡易個室機能を有するものとする。</w:t>
            </w:r>
          </w:p>
          <w:p w:rsidR="00820E0F" w:rsidRPr="00CA4012" w:rsidRDefault="00820E0F" w:rsidP="00D30A66">
            <w:pPr>
              <w:spacing w:line="320" w:lineRule="exact"/>
              <w:ind w:leftChars="16" w:left="934" w:hangingChars="450" w:hanging="900"/>
              <w:rPr>
                <w:sz w:val="20"/>
                <w:szCs w:val="20"/>
              </w:rPr>
            </w:pPr>
            <w:r w:rsidRPr="00CA4012">
              <w:rPr>
                <w:rFonts w:hint="eastAsia"/>
                <w:sz w:val="20"/>
                <w:szCs w:val="20"/>
              </w:rPr>
              <w:t xml:space="preserve">　　　</w:t>
            </w:r>
            <w:r w:rsidRPr="00CA4012">
              <w:rPr>
                <w:rFonts w:hint="eastAsia"/>
                <w:sz w:val="20"/>
                <w:szCs w:val="20"/>
              </w:rPr>
              <w:t>c)</w:t>
            </w:r>
            <w:r w:rsidR="00D30A66" w:rsidRPr="00CA4012">
              <w:rPr>
                <w:rFonts w:hint="eastAsia"/>
                <w:sz w:val="20"/>
                <w:szCs w:val="20"/>
              </w:rPr>
              <w:t xml:space="preserve"> </w:t>
            </w:r>
            <w:r w:rsidRPr="00CA4012">
              <w:rPr>
                <w:rFonts w:hint="eastAsia"/>
                <w:sz w:val="20"/>
                <w:szCs w:val="20"/>
              </w:rPr>
              <w:t>パーテーションは遮光性があり、高さ</w:t>
            </w:r>
            <w:r w:rsidRPr="00CA4012">
              <w:rPr>
                <w:rFonts w:hint="eastAsia"/>
                <w:sz w:val="20"/>
                <w:szCs w:val="20"/>
              </w:rPr>
              <w:t>180cm</w:t>
            </w:r>
            <w:r w:rsidRPr="00CA4012">
              <w:rPr>
                <w:rFonts w:hint="eastAsia"/>
                <w:sz w:val="20"/>
                <w:szCs w:val="20"/>
              </w:rPr>
              <w:t>以上でかつ固定ができる簡易個室機能を有するものとする。</w:t>
            </w:r>
          </w:p>
          <w:p w:rsidR="00820E0F" w:rsidRPr="00CA4012" w:rsidRDefault="00820E0F" w:rsidP="00D30A66">
            <w:pPr>
              <w:spacing w:line="320" w:lineRule="exact"/>
              <w:ind w:leftChars="16" w:left="934" w:hangingChars="450" w:hanging="900"/>
              <w:rPr>
                <w:sz w:val="20"/>
                <w:szCs w:val="20"/>
              </w:rPr>
            </w:pPr>
            <w:r w:rsidRPr="00CA4012">
              <w:rPr>
                <w:rFonts w:hint="eastAsia"/>
                <w:sz w:val="20"/>
                <w:szCs w:val="20"/>
              </w:rPr>
              <w:t xml:space="preserve">　　　</w:t>
            </w:r>
            <w:r w:rsidRPr="00CA4012">
              <w:rPr>
                <w:rFonts w:hint="eastAsia"/>
                <w:sz w:val="20"/>
                <w:szCs w:val="20"/>
              </w:rPr>
              <w:t>d)</w:t>
            </w:r>
            <w:r w:rsidR="00D30A66" w:rsidRPr="00CA4012">
              <w:rPr>
                <w:rFonts w:hint="eastAsia"/>
                <w:sz w:val="20"/>
                <w:szCs w:val="20"/>
              </w:rPr>
              <w:t xml:space="preserve"> </w:t>
            </w:r>
            <w:r w:rsidRPr="00CA4012">
              <w:rPr>
                <w:rFonts w:hint="eastAsia"/>
                <w:sz w:val="20"/>
                <w:szCs w:val="20"/>
              </w:rPr>
              <w:t>施術ルームに窓がある場合、施術の際は窓を閉め、プラスチック製等のブライド（無反射性能を有した物）又は遮光性のある不燃性のカーテンを使用する。</w:t>
            </w:r>
          </w:p>
          <w:p w:rsidR="00820E0F" w:rsidRPr="00CA4012" w:rsidRDefault="00820E0F" w:rsidP="00D30A66">
            <w:pPr>
              <w:spacing w:line="320" w:lineRule="exact"/>
              <w:ind w:leftChars="16" w:left="934" w:hangingChars="450" w:hanging="900"/>
              <w:rPr>
                <w:sz w:val="20"/>
                <w:szCs w:val="20"/>
              </w:rPr>
            </w:pPr>
            <w:r w:rsidRPr="00CA4012">
              <w:rPr>
                <w:rFonts w:hint="eastAsia"/>
                <w:sz w:val="20"/>
                <w:szCs w:val="20"/>
              </w:rPr>
              <w:t xml:space="preserve">　　　</w:t>
            </w:r>
            <w:r w:rsidRPr="00CA4012">
              <w:rPr>
                <w:rFonts w:hint="eastAsia"/>
                <w:sz w:val="20"/>
                <w:szCs w:val="20"/>
              </w:rPr>
              <w:t>e)</w:t>
            </w:r>
            <w:r w:rsidR="00D30A66" w:rsidRPr="00CA4012">
              <w:rPr>
                <w:rFonts w:hint="eastAsia"/>
                <w:sz w:val="20"/>
                <w:szCs w:val="20"/>
              </w:rPr>
              <w:t xml:space="preserve"> </w:t>
            </w:r>
            <w:r w:rsidRPr="00CA4012">
              <w:rPr>
                <w:rFonts w:hint="eastAsia"/>
                <w:sz w:val="20"/>
                <w:szCs w:val="20"/>
              </w:rPr>
              <w:t>キースイッチが付いている機器の鍵は、所定の保管場所を設け、施術中以外は保管場所にて保管する。</w:t>
            </w:r>
          </w:p>
          <w:p w:rsidR="00820E0F" w:rsidRPr="00CA4012" w:rsidRDefault="00820E0F" w:rsidP="00D30A66">
            <w:pPr>
              <w:spacing w:line="320" w:lineRule="exact"/>
              <w:ind w:leftChars="16" w:left="1034" w:hangingChars="500" w:hanging="1000"/>
              <w:rPr>
                <w:sz w:val="20"/>
                <w:szCs w:val="20"/>
              </w:rPr>
            </w:pPr>
            <w:r w:rsidRPr="00CA4012">
              <w:rPr>
                <w:rFonts w:hint="eastAsia"/>
                <w:sz w:val="20"/>
                <w:szCs w:val="20"/>
              </w:rPr>
              <w:t xml:space="preserve">　　　</w:t>
            </w:r>
            <w:r w:rsidR="00D30A66" w:rsidRPr="00CA4012">
              <w:rPr>
                <w:rFonts w:hint="eastAsia"/>
                <w:sz w:val="20"/>
                <w:szCs w:val="20"/>
              </w:rPr>
              <w:t xml:space="preserve">f) </w:t>
            </w:r>
            <w:r w:rsidRPr="00CA4012">
              <w:rPr>
                <w:rFonts w:hint="eastAsia"/>
                <w:sz w:val="20"/>
                <w:szCs w:val="20"/>
              </w:rPr>
              <w:t>脱毛の施術ルームの照度は</w:t>
            </w:r>
            <w:r w:rsidRPr="00CA4012">
              <w:rPr>
                <w:rFonts w:hint="eastAsia"/>
                <w:sz w:val="20"/>
                <w:szCs w:val="20"/>
              </w:rPr>
              <w:t>300</w:t>
            </w:r>
            <w:r w:rsidRPr="00CA4012">
              <w:rPr>
                <w:rFonts w:hint="eastAsia"/>
                <w:sz w:val="20"/>
                <w:szCs w:val="20"/>
              </w:rPr>
              <w:t>ルクス以上（一般の事務所の照度が目安）を保持する。</w:t>
            </w:r>
          </w:p>
          <w:p w:rsidR="00820E0F" w:rsidRPr="00CA4012" w:rsidRDefault="00820E0F" w:rsidP="00D30A66">
            <w:pPr>
              <w:spacing w:line="320" w:lineRule="exact"/>
              <w:ind w:leftChars="16" w:left="34"/>
              <w:rPr>
                <w:sz w:val="20"/>
                <w:szCs w:val="20"/>
              </w:rPr>
            </w:pPr>
            <w:r w:rsidRPr="00CA4012">
              <w:rPr>
                <w:rFonts w:hint="eastAsia"/>
                <w:sz w:val="20"/>
                <w:szCs w:val="20"/>
              </w:rPr>
              <w:t xml:space="preserve">　　　</w:t>
            </w:r>
            <w:r w:rsidR="00D30A66" w:rsidRPr="00CA4012">
              <w:rPr>
                <w:rFonts w:hint="eastAsia"/>
                <w:sz w:val="20"/>
                <w:szCs w:val="20"/>
              </w:rPr>
              <w:t xml:space="preserve">g) </w:t>
            </w:r>
            <w:r w:rsidRPr="00CA4012">
              <w:rPr>
                <w:rFonts w:hint="eastAsia"/>
                <w:sz w:val="20"/>
                <w:szCs w:val="20"/>
              </w:rPr>
              <w:t>使用する機器の付属品や部品は、製造事業者の純正品を使用する。</w:t>
            </w:r>
          </w:p>
          <w:p w:rsidR="00D30A66" w:rsidRPr="00CA4012" w:rsidRDefault="00820E0F" w:rsidP="00D30A66">
            <w:pPr>
              <w:spacing w:line="320" w:lineRule="exact"/>
              <w:ind w:leftChars="16" w:left="1034" w:hangingChars="500" w:hanging="1000"/>
              <w:rPr>
                <w:sz w:val="20"/>
                <w:szCs w:val="20"/>
              </w:rPr>
            </w:pPr>
            <w:r w:rsidRPr="00CA4012">
              <w:rPr>
                <w:rFonts w:hint="eastAsia"/>
                <w:sz w:val="20"/>
                <w:szCs w:val="20"/>
              </w:rPr>
              <w:t xml:space="preserve">      </w:t>
            </w:r>
            <w:r w:rsidR="00D30A66" w:rsidRPr="00CA4012">
              <w:rPr>
                <w:rFonts w:hint="eastAsia"/>
                <w:sz w:val="20"/>
                <w:szCs w:val="20"/>
              </w:rPr>
              <w:t xml:space="preserve">h) </w:t>
            </w:r>
            <w:r w:rsidRPr="00CA4012">
              <w:rPr>
                <w:rFonts w:hint="eastAsia"/>
                <w:sz w:val="20"/>
                <w:szCs w:val="20"/>
              </w:rPr>
              <w:t>施術ルームには水回りがないこと。水回りがすでに設置されている場合はなるべく離れた</w:t>
            </w:r>
          </w:p>
          <w:p w:rsidR="00D30A66" w:rsidRPr="00CA4012" w:rsidRDefault="00820E0F" w:rsidP="00D30A66">
            <w:pPr>
              <w:spacing w:line="320" w:lineRule="exact"/>
              <w:ind w:leftChars="466" w:left="1079" w:hangingChars="50" w:hanging="100"/>
              <w:rPr>
                <w:sz w:val="20"/>
                <w:szCs w:val="20"/>
              </w:rPr>
            </w:pPr>
            <w:r w:rsidRPr="00CA4012">
              <w:rPr>
                <w:rFonts w:hint="eastAsia"/>
                <w:sz w:val="20"/>
                <w:szCs w:val="20"/>
              </w:rPr>
              <w:t>場所に美容ライト脱毛機器を設置する。</w:t>
            </w:r>
          </w:p>
        </w:tc>
      </w:tr>
    </w:tbl>
    <w:p w:rsidR="00D30A66" w:rsidRPr="00CA4012" w:rsidRDefault="00D30A66" w:rsidP="00D30A66">
      <w:pPr>
        <w:jc w:val="left"/>
        <w:rPr>
          <w:rFonts w:ascii="ＭＳ Ｐ明朝" w:eastAsia="ＭＳ Ｐ明朝" w:hAnsi="ＭＳ Ｐ明朝"/>
          <w:color w:val="FF0000"/>
          <w:sz w:val="20"/>
          <w:szCs w:val="20"/>
          <w:u w:val="single"/>
        </w:rPr>
      </w:pPr>
    </w:p>
    <w:p w:rsidR="00D30A66" w:rsidRPr="003571FA" w:rsidRDefault="00F25EEE" w:rsidP="00CD28E8">
      <w:pPr>
        <w:spacing w:line="400" w:lineRule="exact"/>
        <w:ind w:firstLineChars="1772" w:firstLine="4253"/>
        <w:jc w:val="left"/>
        <w:rPr>
          <w:rFonts w:ascii="ＭＳ Ｐ明朝" w:eastAsia="ＭＳ Ｐ明朝" w:hAnsi="ＭＳ Ｐ明朝"/>
          <w:sz w:val="24"/>
        </w:rPr>
      </w:pPr>
      <w:r w:rsidRPr="003571FA">
        <w:rPr>
          <w:rFonts w:ascii="ＭＳ Ｐ明朝" w:eastAsia="ＭＳ Ｐ明朝" w:hAnsi="ＭＳ Ｐ明朝" w:hint="eastAsia"/>
          <w:sz w:val="24"/>
        </w:rPr>
        <w:t>事業者名</w:t>
      </w:r>
    </w:p>
    <w:p w:rsidR="00D30A66" w:rsidRDefault="00F25EEE" w:rsidP="00914FCB">
      <w:pPr>
        <w:spacing w:line="400" w:lineRule="exact"/>
        <w:ind w:rightChars="-236" w:right="-496" w:firstLineChars="1772" w:firstLine="4253"/>
        <w:rPr>
          <w:rFonts w:ascii="ＭＳ Ｐ明朝" w:eastAsia="ＭＳ Ｐ明朝" w:hAnsi="ＭＳ Ｐ明朝"/>
          <w:sz w:val="24"/>
        </w:rPr>
      </w:pPr>
      <w:r w:rsidRPr="003571FA">
        <w:rPr>
          <w:rFonts w:ascii="ＭＳ Ｐ明朝" w:eastAsia="ＭＳ Ｐ明朝" w:hAnsi="ＭＳ Ｐ明朝" w:hint="eastAsia"/>
          <w:sz w:val="24"/>
        </w:rPr>
        <w:t>代表者名</w:t>
      </w:r>
    </w:p>
    <w:p w:rsidR="00F25EEE" w:rsidRPr="003571FA" w:rsidRDefault="00F25EEE" w:rsidP="00914FCB">
      <w:pPr>
        <w:spacing w:line="400" w:lineRule="exact"/>
        <w:ind w:rightChars="-236" w:right="-496" w:firstLineChars="1772" w:firstLine="4253"/>
        <w:rPr>
          <w:rFonts w:ascii="ＭＳ Ｐ明朝" w:eastAsia="ＭＳ Ｐ明朝" w:hAnsi="ＭＳ Ｐ明朝"/>
          <w:sz w:val="24"/>
        </w:rPr>
      </w:pPr>
      <w:r w:rsidRPr="003571FA">
        <w:rPr>
          <w:rFonts w:ascii="ＭＳ Ｐ明朝" w:eastAsia="ＭＳ Ｐ明朝" w:hAnsi="ＭＳ Ｐ明朝" w:hint="eastAsia"/>
          <w:sz w:val="24"/>
        </w:rPr>
        <w:t xml:space="preserve">　　　　　　　　　　</w:t>
      </w:r>
      <w:r w:rsidR="007D6DE0" w:rsidRPr="003571FA">
        <w:rPr>
          <w:rFonts w:ascii="ＭＳ Ｐ明朝" w:eastAsia="ＭＳ Ｐ明朝" w:hAnsi="ＭＳ Ｐ明朝" w:hint="eastAsia"/>
          <w:sz w:val="24"/>
        </w:rPr>
        <w:t xml:space="preserve">　</w:t>
      </w:r>
      <w:r w:rsidRPr="003571FA">
        <w:rPr>
          <w:rFonts w:ascii="ＭＳ Ｐ明朝" w:eastAsia="ＭＳ Ｐ明朝" w:hAnsi="ＭＳ Ｐ明朝" w:hint="eastAsia"/>
          <w:sz w:val="24"/>
        </w:rPr>
        <w:t xml:space="preserve">　　　　　　　　　　　</w:t>
      </w:r>
      <w:r w:rsidR="00A27792" w:rsidRPr="003571FA">
        <w:rPr>
          <w:rFonts w:ascii="ＭＳ Ｐ明朝" w:eastAsia="ＭＳ Ｐ明朝" w:hAnsi="ＭＳ Ｐ明朝" w:hint="eastAsia"/>
          <w:sz w:val="24"/>
        </w:rPr>
        <w:t xml:space="preserve">　　　　　　　　　　</w:t>
      </w:r>
      <w:r w:rsidRPr="003571FA">
        <w:rPr>
          <w:rFonts w:ascii="ＭＳ Ｐ明朝" w:eastAsia="ＭＳ Ｐ明朝" w:hAnsi="ＭＳ Ｐ明朝" w:hint="eastAsia"/>
          <w:sz w:val="24"/>
        </w:rPr>
        <w:t xml:space="preserve">　㊞</w:t>
      </w:r>
    </w:p>
    <w:p w:rsidR="008D5DDE" w:rsidRPr="00D30A66" w:rsidRDefault="00D30A66" w:rsidP="00D30A66">
      <w:pPr>
        <w:ind w:firstLineChars="1772" w:firstLine="4253"/>
        <w:rPr>
          <w:rFonts w:ascii="ＭＳ Ｐ明朝" w:eastAsia="ＭＳ Ｐ明朝" w:hAnsi="ＭＳ Ｐ明朝"/>
          <w:sz w:val="24"/>
        </w:rPr>
      </w:pPr>
      <w:r w:rsidRPr="003571FA">
        <w:rPr>
          <w:rFonts w:ascii="ＭＳ Ｐ明朝" w:eastAsia="ＭＳ Ｐ明朝" w:hAnsi="ＭＳ Ｐ明朝" w:hint="eastAsia"/>
          <w:sz w:val="24"/>
        </w:rPr>
        <w:t>所</w:t>
      </w:r>
      <w:r>
        <w:rPr>
          <w:rFonts w:ascii="ＭＳ Ｐ明朝" w:eastAsia="ＭＳ Ｐ明朝" w:hAnsi="ＭＳ Ｐ明朝" w:hint="eastAsia"/>
          <w:sz w:val="24"/>
        </w:rPr>
        <w:t xml:space="preserve">　在　地</w:t>
      </w:r>
      <w:r w:rsidRPr="003571FA">
        <w:rPr>
          <w:rFonts w:ascii="ＭＳ Ｐ明朝" w:eastAsia="ＭＳ Ｐ明朝" w:hAnsi="ＭＳ Ｐ明朝" w:hint="eastAsia"/>
          <w:sz w:val="24"/>
        </w:rPr>
        <w:t xml:space="preserve">　</w:t>
      </w:r>
    </w:p>
    <w:sectPr w:rsidR="008D5DDE" w:rsidRPr="00D30A66" w:rsidSect="00820E0F">
      <w:pgSz w:w="23814" w:h="16840" w:orient="landscape" w:code="8"/>
      <w:pgMar w:top="567" w:right="1134" w:bottom="284" w:left="567" w:header="851" w:footer="992" w:gutter="0"/>
      <w:cols w:num="2" w:space="849"/>
      <w:docGrid w:type="lines" w:linePitch="360" w:charSpace="-38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55A" w:rsidRDefault="00DE755A" w:rsidP="003571FA">
      <w:r>
        <w:separator/>
      </w:r>
    </w:p>
  </w:endnote>
  <w:endnote w:type="continuationSeparator" w:id="0">
    <w:p w:rsidR="00DE755A" w:rsidRDefault="00DE755A" w:rsidP="0035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55A" w:rsidRDefault="00DE755A" w:rsidP="003571FA">
      <w:r>
        <w:separator/>
      </w:r>
    </w:p>
  </w:footnote>
  <w:footnote w:type="continuationSeparator" w:id="0">
    <w:p w:rsidR="00DE755A" w:rsidRDefault="00DE755A" w:rsidP="00357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A037C"/>
    <w:multiLevelType w:val="hybridMultilevel"/>
    <w:tmpl w:val="41BC14EA"/>
    <w:lvl w:ilvl="0" w:tplc="8ABCDC18">
      <w:start w:val="2"/>
      <w:numFmt w:val="decimalEnclosedCircle"/>
      <w:lvlText w:val="%1"/>
      <w:lvlJc w:val="left"/>
      <w:pPr>
        <w:tabs>
          <w:tab w:val="num" w:pos="947"/>
        </w:tabs>
        <w:ind w:left="947" w:hanging="405"/>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1" w15:restartNumberingAfterBreak="0">
    <w:nsid w:val="4E90355F"/>
    <w:multiLevelType w:val="hybridMultilevel"/>
    <w:tmpl w:val="1A28BA86"/>
    <w:lvl w:ilvl="0" w:tplc="E0247690">
      <w:start w:val="1"/>
      <w:numFmt w:val="decimalFullWidth"/>
      <w:lvlText w:val="%1．"/>
      <w:lvlJc w:val="left"/>
      <w:pPr>
        <w:tabs>
          <w:tab w:val="num" w:pos="360"/>
        </w:tabs>
        <w:ind w:left="360" w:hanging="360"/>
      </w:pPr>
    </w:lvl>
    <w:lvl w:ilvl="1" w:tplc="D228CEEC">
      <w:start w:val="1"/>
      <w:numFmt w:val="japaneseCounting"/>
      <w:lvlText w:val="第%2条"/>
      <w:lvlJc w:val="left"/>
      <w:pPr>
        <w:tabs>
          <w:tab w:val="num" w:pos="1140"/>
        </w:tabs>
        <w:ind w:left="1140" w:hanging="720"/>
      </w:pPr>
    </w:lvl>
    <w:lvl w:ilvl="2" w:tplc="3272859A">
      <w:start w:val="2"/>
      <w:numFmt w:val="bullet"/>
      <w:lvlText w:val="・"/>
      <w:lvlJc w:val="left"/>
      <w:pPr>
        <w:tabs>
          <w:tab w:val="num" w:pos="1200"/>
        </w:tabs>
        <w:ind w:left="1200" w:hanging="360"/>
      </w:pPr>
      <w:rPr>
        <w:rFonts w:ascii="ＭＳ 明朝" w:eastAsia="ＭＳ 明朝" w:hAnsi="ＭＳ 明朝" w:cs="Times New Roman" w:hint="eastAsia"/>
      </w:rPr>
    </w:lvl>
    <w:lvl w:ilvl="3" w:tplc="6C80F020">
      <w:start w:val="4"/>
      <w:numFmt w:val="bullet"/>
      <w:lvlText w:val="○"/>
      <w:lvlJc w:val="left"/>
      <w:pPr>
        <w:tabs>
          <w:tab w:val="num" w:pos="1620"/>
        </w:tabs>
        <w:ind w:left="1620" w:hanging="360"/>
      </w:pPr>
      <w:rPr>
        <w:rFonts w:ascii="HGPｺﾞｼｯｸM" w:eastAsia="HGPｺﾞｼｯｸM" w:hAnsi="Century" w:cs="Times New Roman" w:hint="eastAsia"/>
      </w:rPr>
    </w:lvl>
    <w:lvl w:ilvl="4" w:tplc="4F6C5D66">
      <w:start w:val="1"/>
      <w:numFmt w:val="bullet"/>
      <w:lvlText w:val="＊"/>
      <w:lvlJc w:val="left"/>
      <w:pPr>
        <w:tabs>
          <w:tab w:val="num" w:pos="2040"/>
        </w:tabs>
        <w:ind w:left="2040" w:hanging="360"/>
      </w:pPr>
      <w:rPr>
        <w:rFonts w:ascii="HGPｺﾞｼｯｸM" w:eastAsia="HGPｺﾞｼｯｸM" w:hAnsi="Century" w:cs="Times New Roman" w:hint="eastAsia"/>
      </w:rPr>
    </w:lvl>
    <w:lvl w:ilvl="5" w:tplc="BD9E09B4">
      <w:start w:val="1"/>
      <w:numFmt w:val="ideographTraditional"/>
      <w:lvlText w:val="（%6）"/>
      <w:lvlJc w:val="left"/>
      <w:pPr>
        <w:tabs>
          <w:tab w:val="num" w:pos="2820"/>
        </w:tabs>
        <w:ind w:left="2820" w:hanging="720"/>
      </w:pPr>
    </w:lvl>
    <w:lvl w:ilvl="6" w:tplc="2D8E2638">
      <w:start w:val="1"/>
      <w:numFmt w:val="irohaFullWidth"/>
      <w:lvlText w:val="(%7）"/>
      <w:lvlJc w:val="left"/>
      <w:pPr>
        <w:tabs>
          <w:tab w:val="num" w:pos="2910"/>
        </w:tabs>
        <w:ind w:left="2910" w:hanging="39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6FB13B56"/>
    <w:multiLevelType w:val="hybridMultilevel"/>
    <w:tmpl w:val="BEE8851E"/>
    <w:lvl w:ilvl="0" w:tplc="A650B7B2">
      <w:start w:val="1"/>
      <w:numFmt w:val="decimalEnclosedCircle"/>
      <w:lvlText w:val="%1"/>
      <w:lvlJc w:val="left"/>
      <w:pPr>
        <w:tabs>
          <w:tab w:val="num" w:pos="902"/>
        </w:tabs>
        <w:ind w:left="902" w:hanging="360"/>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num w:numId="1">
    <w:abstractNumId w:val="1"/>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E8D"/>
    <w:rsid w:val="00035E72"/>
    <w:rsid w:val="00052E74"/>
    <w:rsid w:val="000550B5"/>
    <w:rsid w:val="00075502"/>
    <w:rsid w:val="000B5E26"/>
    <w:rsid w:val="000F079C"/>
    <w:rsid w:val="00101D05"/>
    <w:rsid w:val="00117F6B"/>
    <w:rsid w:val="00121A8F"/>
    <w:rsid w:val="00141230"/>
    <w:rsid w:val="00146497"/>
    <w:rsid w:val="00155952"/>
    <w:rsid w:val="00166855"/>
    <w:rsid w:val="001756AE"/>
    <w:rsid w:val="001D11AA"/>
    <w:rsid w:val="001D3083"/>
    <w:rsid w:val="001E1B98"/>
    <w:rsid w:val="00200CB6"/>
    <w:rsid w:val="00213C49"/>
    <w:rsid w:val="0024310F"/>
    <w:rsid w:val="002774C5"/>
    <w:rsid w:val="002B3945"/>
    <w:rsid w:val="002B75D5"/>
    <w:rsid w:val="002D2A64"/>
    <w:rsid w:val="00317D37"/>
    <w:rsid w:val="003511DE"/>
    <w:rsid w:val="003571FA"/>
    <w:rsid w:val="0036114B"/>
    <w:rsid w:val="00397C88"/>
    <w:rsid w:val="003A1D1B"/>
    <w:rsid w:val="003B1CFD"/>
    <w:rsid w:val="003E354D"/>
    <w:rsid w:val="003F6B59"/>
    <w:rsid w:val="003F73D5"/>
    <w:rsid w:val="004132FC"/>
    <w:rsid w:val="00426590"/>
    <w:rsid w:val="00437F04"/>
    <w:rsid w:val="00474EF1"/>
    <w:rsid w:val="004A33FB"/>
    <w:rsid w:val="004E046E"/>
    <w:rsid w:val="004F7300"/>
    <w:rsid w:val="0051132C"/>
    <w:rsid w:val="00544271"/>
    <w:rsid w:val="005514F4"/>
    <w:rsid w:val="00554DAE"/>
    <w:rsid w:val="005607FB"/>
    <w:rsid w:val="00580A94"/>
    <w:rsid w:val="00583656"/>
    <w:rsid w:val="005D4D32"/>
    <w:rsid w:val="005D684B"/>
    <w:rsid w:val="005F324C"/>
    <w:rsid w:val="00610CB7"/>
    <w:rsid w:val="00635CD1"/>
    <w:rsid w:val="00640440"/>
    <w:rsid w:val="00641361"/>
    <w:rsid w:val="0064443F"/>
    <w:rsid w:val="00646481"/>
    <w:rsid w:val="006464F8"/>
    <w:rsid w:val="0065617F"/>
    <w:rsid w:val="00677EE9"/>
    <w:rsid w:val="006A17EF"/>
    <w:rsid w:val="006B1B4E"/>
    <w:rsid w:val="006E4C63"/>
    <w:rsid w:val="006F100F"/>
    <w:rsid w:val="00703385"/>
    <w:rsid w:val="0070572D"/>
    <w:rsid w:val="00710B67"/>
    <w:rsid w:val="00710E9B"/>
    <w:rsid w:val="00730CFA"/>
    <w:rsid w:val="00750F5F"/>
    <w:rsid w:val="007833D0"/>
    <w:rsid w:val="007A5D56"/>
    <w:rsid w:val="007B774B"/>
    <w:rsid w:val="007C662C"/>
    <w:rsid w:val="007D6DE0"/>
    <w:rsid w:val="007F12DE"/>
    <w:rsid w:val="007F2D47"/>
    <w:rsid w:val="00820E0F"/>
    <w:rsid w:val="00836079"/>
    <w:rsid w:val="00840E03"/>
    <w:rsid w:val="00855285"/>
    <w:rsid w:val="00856BC6"/>
    <w:rsid w:val="00891781"/>
    <w:rsid w:val="008972C0"/>
    <w:rsid w:val="008A0F03"/>
    <w:rsid w:val="008A7FD0"/>
    <w:rsid w:val="008D1D40"/>
    <w:rsid w:val="008D5DDE"/>
    <w:rsid w:val="00914FCB"/>
    <w:rsid w:val="00916DAE"/>
    <w:rsid w:val="00920F6C"/>
    <w:rsid w:val="009324D9"/>
    <w:rsid w:val="009354AE"/>
    <w:rsid w:val="00946530"/>
    <w:rsid w:val="00946D95"/>
    <w:rsid w:val="00982BBF"/>
    <w:rsid w:val="00985719"/>
    <w:rsid w:val="009908C0"/>
    <w:rsid w:val="009915F2"/>
    <w:rsid w:val="00A0647A"/>
    <w:rsid w:val="00A12F1E"/>
    <w:rsid w:val="00A24DF4"/>
    <w:rsid w:val="00A27792"/>
    <w:rsid w:val="00A33710"/>
    <w:rsid w:val="00A56BAE"/>
    <w:rsid w:val="00A61065"/>
    <w:rsid w:val="00A63A4F"/>
    <w:rsid w:val="00A832B5"/>
    <w:rsid w:val="00A95157"/>
    <w:rsid w:val="00AA1429"/>
    <w:rsid w:val="00AB1E42"/>
    <w:rsid w:val="00AB42D7"/>
    <w:rsid w:val="00AB42FA"/>
    <w:rsid w:val="00AC08FA"/>
    <w:rsid w:val="00AE7720"/>
    <w:rsid w:val="00AF3781"/>
    <w:rsid w:val="00AF6589"/>
    <w:rsid w:val="00B0568F"/>
    <w:rsid w:val="00B14537"/>
    <w:rsid w:val="00B30D40"/>
    <w:rsid w:val="00B332C4"/>
    <w:rsid w:val="00B57569"/>
    <w:rsid w:val="00B755AD"/>
    <w:rsid w:val="00C111C8"/>
    <w:rsid w:val="00C617B4"/>
    <w:rsid w:val="00C82DE5"/>
    <w:rsid w:val="00C90C6D"/>
    <w:rsid w:val="00CA4012"/>
    <w:rsid w:val="00CB1E2B"/>
    <w:rsid w:val="00CD28E8"/>
    <w:rsid w:val="00CD3E8D"/>
    <w:rsid w:val="00D1068E"/>
    <w:rsid w:val="00D124C4"/>
    <w:rsid w:val="00D249F1"/>
    <w:rsid w:val="00D257C1"/>
    <w:rsid w:val="00D30A66"/>
    <w:rsid w:val="00DB450B"/>
    <w:rsid w:val="00DB461C"/>
    <w:rsid w:val="00DB55A5"/>
    <w:rsid w:val="00DB6ED6"/>
    <w:rsid w:val="00DE646C"/>
    <w:rsid w:val="00DE755A"/>
    <w:rsid w:val="00E6337F"/>
    <w:rsid w:val="00E720F5"/>
    <w:rsid w:val="00EB1F1B"/>
    <w:rsid w:val="00EF6020"/>
    <w:rsid w:val="00F1104D"/>
    <w:rsid w:val="00F17D14"/>
    <w:rsid w:val="00F22888"/>
    <w:rsid w:val="00F2307E"/>
    <w:rsid w:val="00F25EEE"/>
    <w:rsid w:val="00F50ACF"/>
    <w:rsid w:val="00F51E66"/>
    <w:rsid w:val="00F520CB"/>
    <w:rsid w:val="00F83E85"/>
    <w:rsid w:val="00FA2438"/>
    <w:rsid w:val="00FD4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F78EEB0-CDEB-4B1B-B0EA-11F9916E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E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2D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520CB"/>
    <w:rPr>
      <w:rFonts w:ascii="Arial" w:eastAsia="ＭＳ ゴシック" w:hAnsi="Arial"/>
      <w:sz w:val="18"/>
      <w:szCs w:val="18"/>
    </w:rPr>
  </w:style>
  <w:style w:type="paragraph" w:styleId="a5">
    <w:name w:val="header"/>
    <w:basedOn w:val="a"/>
    <w:link w:val="a6"/>
    <w:rsid w:val="003571FA"/>
    <w:pPr>
      <w:tabs>
        <w:tab w:val="center" w:pos="4252"/>
        <w:tab w:val="right" w:pos="8504"/>
      </w:tabs>
      <w:snapToGrid w:val="0"/>
    </w:pPr>
  </w:style>
  <w:style w:type="character" w:customStyle="1" w:styleId="a6">
    <w:name w:val="ヘッダー (文字)"/>
    <w:basedOn w:val="a0"/>
    <w:link w:val="a5"/>
    <w:rsid w:val="003571FA"/>
    <w:rPr>
      <w:kern w:val="2"/>
      <w:sz w:val="21"/>
      <w:szCs w:val="24"/>
    </w:rPr>
  </w:style>
  <w:style w:type="paragraph" w:styleId="a7">
    <w:name w:val="footer"/>
    <w:basedOn w:val="a"/>
    <w:link w:val="a8"/>
    <w:rsid w:val="003571FA"/>
    <w:pPr>
      <w:tabs>
        <w:tab w:val="center" w:pos="4252"/>
        <w:tab w:val="right" w:pos="8504"/>
      </w:tabs>
      <w:snapToGrid w:val="0"/>
    </w:pPr>
  </w:style>
  <w:style w:type="character" w:customStyle="1" w:styleId="a8">
    <w:name w:val="フッター (文字)"/>
    <w:basedOn w:val="a0"/>
    <w:link w:val="a7"/>
    <w:rsid w:val="003571FA"/>
    <w:rPr>
      <w:kern w:val="2"/>
      <w:sz w:val="21"/>
      <w:szCs w:val="24"/>
    </w:rPr>
  </w:style>
  <w:style w:type="paragraph" w:customStyle="1" w:styleId="Default">
    <w:name w:val="Default"/>
    <w:rsid w:val="002D2A64"/>
    <w:pPr>
      <w:widowControl w:val="0"/>
      <w:autoSpaceDE w:val="0"/>
      <w:autoSpaceDN w:val="0"/>
      <w:adjustRightInd w:val="0"/>
    </w:pPr>
    <w:rPr>
      <w:rFonts w:ascii="ＭＳ ゴシック" w:eastAsiaTheme="minorEastAsia"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2157</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vt:lpstr>
      <vt:lpstr>特定非営利活動法人</vt:lpstr>
    </vt:vector>
  </TitlesOfParts>
  <Company>IT</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creator>JEO2</dc:creator>
  <cp:lastModifiedBy>yumi nakamoto</cp:lastModifiedBy>
  <cp:revision>2</cp:revision>
  <cp:lastPrinted>2016-01-18T08:53:00Z</cp:lastPrinted>
  <dcterms:created xsi:type="dcterms:W3CDTF">2017-12-26T02:21:00Z</dcterms:created>
  <dcterms:modified xsi:type="dcterms:W3CDTF">2017-12-26T02:21:00Z</dcterms:modified>
</cp:coreProperties>
</file>